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215B1">
      <w:pPr>
        <w:rPr>
          <w:rFonts w:hint="default" w:ascii="Arial" w:hAnsi="Arial" w:cs="Arial"/>
          <w:b/>
          <w:bCs/>
          <w:sz w:val="24"/>
          <w:szCs w:val="24"/>
          <w:lang w:val="sr-Latn-RS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OBRAZAC </w:t>
      </w:r>
      <w:r>
        <w:rPr>
          <w:rFonts w:hint="default" w:ascii="Arial" w:hAnsi="Arial" w:cs="Arial"/>
          <w:b/>
          <w:bCs/>
          <w:sz w:val="24"/>
          <w:szCs w:val="24"/>
          <w:lang w:val="sr-Latn-RS"/>
        </w:rPr>
        <w:t xml:space="preserve">ZA MODELE  </w:t>
      </w:r>
    </w:p>
    <w:p w14:paraId="39A673FB">
      <w:pPr>
        <w:rPr>
          <w:rFonts w:hint="default" w:ascii="Arial" w:hAnsi="Arial" w:cs="Arial"/>
          <w:sz w:val="24"/>
          <w:szCs w:val="24"/>
          <w:lang w:val="en-US"/>
        </w:rPr>
      </w:pPr>
      <w:r>
        <w:rPr>
          <w:rFonts w:hint="default" w:ascii="Arial" w:hAnsi="Arial" w:cs="Arial"/>
          <w:b/>
          <w:bCs/>
          <w:sz w:val="24"/>
          <w:szCs w:val="24"/>
        </w:rPr>
        <w:t>Ako želite da ostvarite svoj dečiji san, popunite obrazac i pošaljite nam, zajedno sa fotografijama, na upis@agencijasnob.com</w:t>
      </w:r>
      <w:r>
        <w:rPr>
          <w:rFonts w:hint="default" w:ascii="Arial" w:hAnsi="Arial" w:cs="Arial"/>
          <w:sz w:val="24"/>
          <w:szCs w:val="24"/>
        </w:rPr>
        <w:t> . Pored navedenog, napišite u mejlu nešto o Vama, i zbog čega bi želeli da se bavite modelingom</w:t>
      </w:r>
      <w:r>
        <w:rPr>
          <w:rFonts w:hint="default" w:ascii="Arial" w:hAnsi="Arial" w:cs="Arial"/>
          <w:sz w:val="24"/>
          <w:szCs w:val="24"/>
          <w:lang w:val="en-US"/>
        </w:rPr>
        <w:t>.</w:t>
      </w:r>
    </w:p>
    <w:p w14:paraId="3DECA54A">
      <w:pPr>
        <w:rPr>
          <w:rFonts w:hint="default" w:ascii="Arial" w:hAnsi="Arial" w:cs="Arial"/>
          <w:sz w:val="24"/>
          <w:szCs w:val="24"/>
          <w:lang w:val="sr-Latn-RS"/>
        </w:rPr>
      </w:pPr>
      <w:r>
        <w:rPr>
          <w:rFonts w:hint="default" w:ascii="Arial" w:hAnsi="Arial" w:cs="Arial"/>
          <w:b/>
          <w:bCs/>
          <w:sz w:val="24"/>
          <w:szCs w:val="24"/>
        </w:rPr>
        <w:t>UPIS  ZA MODELE </w:t>
      </w:r>
    </w:p>
    <w:p w14:paraId="3A8DEFBC">
      <w:pPr>
        <w:numPr>
          <w:ilvl w:val="0"/>
          <w:numId w:val="1"/>
        </w:num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Nakon što prođete online kasting za </w:t>
      </w:r>
      <w:r>
        <w:rPr>
          <w:rFonts w:hint="default" w:ascii="Arial" w:hAnsi="Arial" w:cs="Arial"/>
          <w:b/>
          <w:bCs/>
          <w:sz w:val="24"/>
          <w:szCs w:val="24"/>
        </w:rPr>
        <w:t>modele</w:t>
      </w:r>
      <w:r>
        <w:rPr>
          <w:rFonts w:hint="default" w:ascii="Arial" w:hAnsi="Arial" w:cs="Arial"/>
          <w:sz w:val="24"/>
          <w:szCs w:val="24"/>
        </w:rPr>
        <w:t xml:space="preserve">, potrebno je da uradite, ukoliko već nemate, preofesionalne fotografije i pošaljete nam </w:t>
      </w:r>
      <w:r>
        <w:rPr>
          <w:rFonts w:hint="default" w:ascii="Arial" w:hAnsi="Arial" w:cs="Arial"/>
          <w:sz w:val="24"/>
          <w:szCs w:val="24"/>
          <w:lang w:val="sr-Latn-RS"/>
        </w:rPr>
        <w:t xml:space="preserve"> </w:t>
      </w:r>
      <w:r>
        <w:rPr>
          <w:rFonts w:hint="default" w:ascii="Arial" w:hAnsi="Arial" w:cs="Arial"/>
          <w:sz w:val="24"/>
          <w:szCs w:val="24"/>
        </w:rPr>
        <w:t>na upis@agencijasnob.com</w:t>
      </w:r>
    </w:p>
    <w:p w14:paraId="7232CFB1">
      <w:pPr>
        <w:numPr>
          <w:ilvl w:val="0"/>
          <w:numId w:val="1"/>
        </w:num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Ukoliko ih ne uradite do navedenog datuma, svakako ostajete kod nas u agenciji , u kategoriji </w:t>
      </w:r>
      <w:r>
        <w:rPr>
          <w:rFonts w:hint="default" w:ascii="Arial" w:hAnsi="Arial" w:cs="Arial"/>
          <w:b/>
          <w:bCs/>
          <w:sz w:val="24"/>
          <w:szCs w:val="24"/>
        </w:rPr>
        <w:t>NEW MODELS</w:t>
      </w:r>
      <w:r>
        <w:rPr>
          <w:rFonts w:hint="default" w:ascii="Arial" w:hAnsi="Arial" w:cs="Arial"/>
          <w:sz w:val="24"/>
          <w:szCs w:val="24"/>
        </w:rPr>
        <w:t>, i u kategorijama Promoterke / Hostese, ako želite i time da se bavite.</w:t>
      </w:r>
    </w:p>
    <w:p w14:paraId="7384C221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i/>
          <w:iCs/>
          <w:sz w:val="24"/>
          <w:szCs w:val="24"/>
        </w:rPr>
        <w:t>Cena upisa za buduće modele</w:t>
      </w:r>
      <w:r>
        <w:rPr>
          <w:rFonts w:hint="default" w:ascii="Arial" w:hAnsi="Arial" w:cs="Arial"/>
          <w:i/>
          <w:iCs/>
          <w:sz w:val="24"/>
          <w:szCs w:val="24"/>
          <w:lang w:val="sr-Latn-RS"/>
        </w:rPr>
        <w:t xml:space="preserve"> d</w:t>
      </w:r>
      <w:r>
        <w:rPr>
          <w:rFonts w:hint="default" w:ascii="Arial" w:hAnsi="Arial" w:cs="Arial"/>
          <w:i/>
          <w:iCs/>
          <w:sz w:val="24"/>
          <w:szCs w:val="24"/>
        </w:rPr>
        <w:t xml:space="preserve">o </w:t>
      </w:r>
      <w:r>
        <w:rPr>
          <w:rFonts w:hint="default" w:ascii="Arial" w:hAnsi="Arial" w:cs="Arial"/>
          <w:i/>
          <w:iCs/>
          <w:sz w:val="24"/>
          <w:szCs w:val="24"/>
          <w:lang w:val="en-US"/>
        </w:rPr>
        <w:t>30</w:t>
      </w:r>
      <w:r>
        <w:rPr>
          <w:rFonts w:hint="default" w:ascii="Arial" w:hAnsi="Arial" w:cs="Arial"/>
          <w:i/>
          <w:iCs/>
          <w:sz w:val="24"/>
          <w:szCs w:val="24"/>
        </w:rPr>
        <w:t xml:space="preserve"> godina starosti, upis je u iznosu od 100e. Ukoliko imate više od </w:t>
      </w:r>
      <w:r>
        <w:rPr>
          <w:rFonts w:hint="default" w:ascii="Arial" w:hAnsi="Arial" w:cs="Arial"/>
          <w:i/>
          <w:iCs/>
          <w:sz w:val="24"/>
          <w:szCs w:val="24"/>
          <w:lang w:val="en-US"/>
        </w:rPr>
        <w:t>30</w:t>
      </w:r>
      <w:r>
        <w:rPr>
          <w:rFonts w:hint="default" w:ascii="Arial" w:hAnsi="Arial" w:cs="Arial"/>
          <w:i/>
          <w:iCs/>
          <w:sz w:val="24"/>
          <w:szCs w:val="24"/>
        </w:rPr>
        <w:t xml:space="preserve"> godina, cena upisa je 200 eura.</w:t>
      </w:r>
    </w:p>
    <w:p w14:paraId="0BEAA8E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Obavezno</w:t>
      </w:r>
      <w:r>
        <w:rPr>
          <w:rFonts w:hint="default" w:ascii="Arial" w:hAnsi="Arial" w:cs="Arial"/>
          <w:sz w:val="24"/>
          <w:szCs w:val="24"/>
        </w:rPr>
        <w:t> je da napravite facebook profil zbog lakše komunikacije oko angažovanja (možete i profil bez fotografija, sa drugim imenom …), kako bi Vas dodali u fb grupicu gde su objave / ponude za reklame, modne revije, fotografisanja, promocije …</w:t>
      </w:r>
    </w:p>
    <w:p w14:paraId="445F7FF0">
      <w:pPr>
        <w:keepNext w:val="0"/>
        <w:keepLines w:val="0"/>
        <w:widowControl/>
        <w:suppressLineNumbers w:val="0"/>
        <w:shd w:val="clear" w:fill="FFFFFF"/>
        <w:spacing w:before="105" w:beforeAutospacing="0" w:after="0" w:afterAutospacing="0"/>
        <w:ind w:left="0" w:firstLine="0"/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Obrišite u OBRASCU / UPITNIKU ono što ne želite raditi, na primer </w:t>
      </w:r>
      <w:r>
        <w:rPr>
          <w:rFonts w:hint="default" w:ascii="Arial" w:hAnsi="Arial" w:eastAsia="Segoe UI Historic" w:cs="Arial"/>
          <w:i w:val="0"/>
          <w:iCs w:val="0"/>
          <w:caps w:val="0"/>
          <w:color w:val="080809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 xml:space="preserve">Wellness models </w:t>
      </w:r>
      <w:r>
        <w:rPr>
          <w:rFonts w:hint="default" w:ascii="Arial" w:hAnsi="Arial" w:cs="Arial"/>
          <w:sz w:val="24"/>
          <w:szCs w:val="24"/>
          <w:lang w:val="en-US"/>
        </w:rPr>
        <w:t xml:space="preserve">Ili </w:t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eastAsia="Segoe UI Historic" w:cs="Arial"/>
          <w:i w:val="0"/>
          <w:iCs w:val="0"/>
          <w:caps w:val="0"/>
          <w:color w:val="080809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  <w:t xml:space="preserve">Hostess / event models </w:t>
      </w:r>
      <w:r>
        <w:rPr>
          <w:rFonts w:hint="default" w:ascii="Arial" w:hAnsi="Arial" w:cs="Arial"/>
          <w:sz w:val="24"/>
          <w:szCs w:val="24"/>
        </w:rPr>
        <w:t>…, ostavite samo opcije koje bi hteli da radite.</w:t>
      </w:r>
    </w:p>
    <w:p w14:paraId="1EBBECFC">
      <w:p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U NASLOVU MEJLA NAGLASITE DA SE PRIJVLJUJETE “ZA MODELA</w:t>
      </w:r>
      <w:r>
        <w:rPr>
          <w:rFonts w:hint="default" w:ascii="Arial" w:hAnsi="Arial" w:cs="Arial"/>
          <w:b/>
          <w:bCs/>
          <w:sz w:val="24"/>
          <w:szCs w:val="24"/>
          <w:lang w:val="sr-Latn-RS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– UPIS”</w:t>
      </w:r>
    </w:p>
    <w:p w14:paraId="33856613">
      <w:pPr>
        <w:rPr>
          <w:rFonts w:hint="default" w:ascii="Arial" w:hAnsi="Arial" w:cs="Arial"/>
          <w:color w:val="FF0000"/>
          <w:sz w:val="24"/>
          <w:szCs w:val="24"/>
          <w:lang w:val="sr-Latn-RS"/>
        </w:rPr>
      </w:pPr>
      <w:r>
        <w:rPr>
          <w:rFonts w:hint="default" w:ascii="Arial" w:hAnsi="Arial" w:cs="Arial"/>
          <w:color w:val="FF0000"/>
          <w:sz w:val="24"/>
          <w:szCs w:val="24"/>
          <w:lang w:val="sr-Latn-RS"/>
        </w:rPr>
        <w:t>Na dnu teksta pogledajte definicije kategorija modelinga.</w:t>
      </w:r>
    </w:p>
    <w:p w14:paraId="25B9C0C6">
      <w:pPr>
        <w:rPr>
          <w:rFonts w:hint="default" w:ascii="Arial" w:hAnsi="Arial" w:cs="Arial"/>
          <w:sz w:val="24"/>
          <w:szCs w:val="24"/>
          <w:lang w:val="sr-Latn-RS"/>
        </w:rPr>
      </w:pPr>
    </w:p>
    <w:p w14:paraId="66CD3205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Da li želite da radite u inostranstvu/inozemstvu –</w:t>
      </w:r>
    </w:p>
    <w:p w14:paraId="6904D230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Ime i prezime –</w:t>
      </w:r>
    </w:p>
    <w:p w14:paraId="79007C9C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Ulica i broj, mesto –</w:t>
      </w:r>
    </w:p>
    <w:p w14:paraId="22B97292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Mobilni telefon –</w:t>
      </w:r>
    </w:p>
    <w:p w14:paraId="3F6D154B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e-mail adresa –</w:t>
      </w:r>
    </w:p>
    <w:p w14:paraId="56D6B84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facebook link –</w:t>
      </w:r>
    </w:p>
    <w:p w14:paraId="06699548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instagram link –</w:t>
      </w:r>
    </w:p>
    <w:p w14:paraId="1B9091D2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tiktok ink –</w:t>
      </w:r>
    </w:p>
    <w:p w14:paraId="1436F4A4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(naglasite broj pratioca na društvenim mrežama)</w:t>
      </w:r>
    </w:p>
    <w:p w14:paraId="1B53F8C5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JAVNO ZA WEBSITE:</w:t>
      </w:r>
    </w:p>
    <w:p w14:paraId="6C758F9C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PUBLIC PROFILE INFORMATION / PODACI ZA JAVNI PROFIL / ДАННЫЕ ДЛЯ ПУБЛИЧНОГО ПРОФИЛЯ</w:t>
      </w:r>
    </w:p>
    <w:p w14:paraId="57169908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CITY / GRAD / ГОРОД:</w:t>
      </w:r>
    </w:p>
    <w:p w14:paraId="6E8A0C2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03D8BA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Year of birth / Godina rođenja / Год рождения:</w:t>
      </w:r>
    </w:p>
    <w:p w14:paraId="60838E4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5520DBE8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Height / Visina / Рост:</w:t>
      </w:r>
    </w:p>
    <w:p w14:paraId="52F9DB1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041D92E7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Weight / Težina / Вес:</w:t>
      </w:r>
    </w:p>
    <w:p w14:paraId="2E08B5E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A5BE1BF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Hair color / Boja kose / Цвет волос:</w:t>
      </w:r>
    </w:p>
    <w:p w14:paraId="725BDEF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6840C54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Eye color / Boja očiju / Цвет глаз:</w:t>
      </w:r>
    </w:p>
    <w:p w14:paraId="671CED3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EB49429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T-shirt size / Konfekcijski broj majice / Размер футболки:</w:t>
      </w:r>
    </w:p>
    <w:p w14:paraId="654BB8A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18D5B9B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Jeans size / Konfekcijski broj farmerica / Размер джинсов:</w:t>
      </w:r>
    </w:p>
    <w:p w14:paraId="6970C52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538F4FBC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Dress size / Konfekcijski broj haljina / Размер платья:</w:t>
      </w:r>
    </w:p>
    <w:p w14:paraId="763F10A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1DFBD776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Shoe size / Broj obuće / Размер обуви:</w:t>
      </w:r>
      <w:r>
        <w:rPr>
          <w:rFonts w:hint="default" w:ascii="Arial" w:hAnsi="Arial" w:cs="Arial"/>
        </w:rPr>
        <w:pict>
          <v:rect id="_x0000_i105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C8F828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Which languages do you speak? / Koje jezike govorite? / Какими языками вы владеете?</w:t>
      </w:r>
    </w:p>
    <w:p w14:paraId="6C9D0D7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0052F99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61E5CBCE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MODELING CATEGORIES / KATEGORIJE ZA KOJE SE PRIJAVLJUJETE / КАТЕГОРИИ МОДЕЛИНГА</w:t>
      </w:r>
    </w:p>
    <w:p w14:paraId="49AAE699">
      <w:pPr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>(Choose only the categories you are interested in / Izaberite samo kategorije za koje ste zainteresovani / Выберите только те категории, которые вас интересуют)</w:t>
      </w:r>
    </w:p>
    <w:p w14:paraId="5348DE93">
      <w:pPr>
        <w:rPr>
          <w:rFonts w:hint="default" w:ascii="Arial" w:hAnsi="Arial" w:eastAsia="SimSun" w:cs="Arial"/>
          <w:sz w:val="24"/>
          <w:szCs w:val="24"/>
        </w:rPr>
      </w:pPr>
      <w:bookmarkStart w:id="0" w:name="_GoBack"/>
      <w:bookmarkEnd w:id="0"/>
    </w:p>
    <w:p w14:paraId="22619D81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Fashion Models (High Fashion / Runway) / Modni modeli (visoka moda / modne piste) / Модели высокой моды (High Fashion / подиум)</w:t>
      </w:r>
    </w:p>
    <w:p w14:paraId="001B9C0F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Editorial Models / Modni modeli za editorijale / Редакционные модели</w:t>
      </w:r>
    </w:p>
    <w:p w14:paraId="2BCC32BF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Commercial Models / Komercijalni modeli / Коммерческие модели</w:t>
      </w:r>
    </w:p>
    <w:p w14:paraId="198FD0E7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Catalog Models / Kataloški modeli / Каталожные модели</w:t>
      </w:r>
    </w:p>
    <w:p w14:paraId="3E7B46B9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Lookbook Models / Modeli za modne kataloge i lookbook / Модели для лукбуков</w:t>
      </w:r>
    </w:p>
    <w:p w14:paraId="21888431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E-commerce Models / Modeli za internet prodavnice / Модели для интернет-магазинов</w:t>
      </w:r>
    </w:p>
    <w:p w14:paraId="1A304760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Lingerie Models / Modeli donjeg veša / Модели нижнего белья</w:t>
      </w:r>
    </w:p>
    <w:p w14:paraId="30FEA7AB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Swimwear / Bikini Models / Modeli kupaćih kostima i bikinija / Модели купальников и бикини</w:t>
      </w:r>
    </w:p>
    <w:p w14:paraId="32B91CAB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Beauty Models (Face, Hair, Makeup) / Beauty modeli (lice, kosa, šminka) / Бьюти-модели (лицо, волосы, макияж)</w:t>
      </w:r>
    </w:p>
    <w:p w14:paraId="1733AF6A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Body Part Models (Hands, Legs, Feet, Lips) / Modeli delova tela (ruke, noge, stopala, usne) / Модели отдельных частей тела (руки, ноги, ступни, губы)</w:t>
      </w:r>
    </w:p>
    <w:p w14:paraId="65D4D6EC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Fitness Models / Fitnes modeli / Фитнес-модели</w:t>
      </w:r>
    </w:p>
    <w:p w14:paraId="174D7310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Sports Models / Sportski modeli / Спортивные модели</w:t>
      </w:r>
    </w:p>
    <w:p w14:paraId="6BB69DC6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Athletic Models / Atletski modeli / Атлетические модели</w:t>
      </w:r>
    </w:p>
    <w:p w14:paraId="2F592392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Wellness Models / Velnes modeli / Wellness-модели</w:t>
      </w:r>
    </w:p>
    <w:p w14:paraId="411E96E8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Lifestyle Models / Modeli životnog stila / Лайфстайл-модели</w:t>
      </w:r>
    </w:p>
    <w:p w14:paraId="6B326F61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Plus-size Models / Modeli većih konfekcijskih brojeva / Модели plus-size</w:t>
      </w:r>
    </w:p>
    <w:p w14:paraId="269A3852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Petite Models / Modeli nižeg rasta / Миниатюрные модели</w:t>
      </w:r>
    </w:p>
    <w:p w14:paraId="248C80AB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Mature / Senior Models / Zreli i stariji modeli / Зрелые и возрастные модели</w:t>
      </w:r>
    </w:p>
    <w:p w14:paraId="424D7269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Alternative Models (Tattoos, Piercings, Distinctive Style) / Alternativni modeli (tetovaže, pirsinzi, drugačiji stil) / Альтернативные модели (татуировки, пирсинг, нестандартный стиль)</w:t>
      </w:r>
    </w:p>
    <w:p w14:paraId="6A925797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Character Models (Expressive Facial Features) / Karakterni modeli (izražajne crte lica) / Модели с характерной внешностью (выразительные черты лица)</w:t>
      </w:r>
    </w:p>
    <w:p w14:paraId="2F1EDC1A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Promotional Models / Promotivni modeli / Промо-модели</w:t>
      </w:r>
    </w:p>
    <w:p w14:paraId="06F91471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Hostess / Event Models / Hostese i modeli za događaje / Хостес и модели для мероприятий</w:t>
      </w:r>
    </w:p>
    <w:p w14:paraId="76B69D00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Trade Show Models / Sajamski modeli / Модели для выставок и ярмарок</w:t>
      </w:r>
    </w:p>
    <w:p w14:paraId="0FF794FC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Brand Ambassadors / Ambasadori brendova / Амбассадоры брендов</w:t>
      </w:r>
    </w:p>
    <w:p w14:paraId="1C06BE35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Spokesmodels / Predstavnici i promoteri brendova / Представители брендов</w:t>
      </w:r>
    </w:p>
    <w:p w14:paraId="47C403CD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Voice-over Models / Modeli za glasovno snimanje i sinhronizaciju / Модели для озвучивания</w:t>
      </w:r>
    </w:p>
    <w:p w14:paraId="6855EFF0">
      <w:pPr>
        <w:pStyle w:val="15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6"/>
          <w:rFonts w:hint="default" w:ascii="Arial" w:hAnsi="Arial" w:cs="Arial"/>
        </w:rPr>
        <w:t>Speakers / Govornici i predavači / Спикеры и лекторы</w:t>
      </w:r>
    </w:p>
    <w:p w14:paraId="590C62F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6254DA71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EDUCATION / OBRAZOVANJE / ОБРАЗОВАНИЕ</w:t>
      </w:r>
    </w:p>
    <w:p w14:paraId="0D62FA7E">
      <w:pPr>
        <w:pStyle w:val="1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High School Completed / Završena srednja škola / Оконченное среднее образование:</w:t>
      </w:r>
    </w:p>
    <w:p w14:paraId="44E15CC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6830A71">
      <w:pPr>
        <w:pStyle w:val="15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6"/>
          <w:rFonts w:hint="default" w:ascii="Arial" w:hAnsi="Arial" w:cs="Arial"/>
        </w:rPr>
        <w:t>Field of Study / Odsek na studiranju / Направление обучения:</w:t>
      </w:r>
    </w:p>
    <w:p w14:paraId="05B66C0D">
      <w:pPr>
        <w:rPr>
          <w:rFonts w:hint="default" w:ascii="Arial" w:hAnsi="Arial" w:cs="Arial"/>
          <w:b/>
          <w:bCs/>
          <w:sz w:val="24"/>
          <w:szCs w:val="24"/>
        </w:rPr>
      </w:pPr>
    </w:p>
    <w:p w14:paraId="6BC6DD8E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——</w:t>
      </w:r>
    </w:p>
    <w:p w14:paraId="7DBADFD1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4"/>
          <w:szCs w:val="24"/>
        </w:rPr>
        <w:t>Nije javno:</w:t>
      </w:r>
    </w:p>
    <w:p w14:paraId="05295249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Da li imate  overenu sanitarnu knjižicu?</w:t>
      </w:r>
    </w:p>
    <w:p w14:paraId="1D4669A7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Da li ste udati / oženjeni?</w:t>
      </w:r>
    </w:p>
    <w:p w14:paraId="314FE8D0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Da li želite da radite van svog grada, u okolini?</w:t>
      </w:r>
    </w:p>
    <w:p w14:paraId="61A32F6E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Da li želite da učestvujete u Reality tv programu? (Ukoliko je odgovor potvrdan, navedite kom)</w:t>
      </w:r>
    </w:p>
    <w:p w14:paraId="4C5F6DD2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Odobravam da se moje fotografije (i video klipovi) dodaju na web stranicama Agencije SNOB, a nakon prekida saradnje da ostanu u arhivi na web portalima agencije.</w:t>
      </w:r>
    </w:p>
    <w:p w14:paraId="0404E97C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Slažem se sa uslovima objavljenim na  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"https://agencysnob.com/member/category/tcs/"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Style w:val="14"/>
          <w:rFonts w:hint="default" w:ascii="Arial" w:hAnsi="Arial" w:cs="Arial"/>
          <w:b/>
          <w:bCs/>
          <w:sz w:val="24"/>
          <w:szCs w:val="24"/>
        </w:rPr>
        <w:t>https://agencysnob.com/member/category/tcs/</w:t>
      </w:r>
      <w:r>
        <w:rPr>
          <w:rStyle w:val="14"/>
          <w:rFonts w:hint="default" w:ascii="Arial" w:hAnsi="Arial" w:cs="Arial"/>
          <w:b/>
          <w:bCs/>
          <w:sz w:val="24"/>
          <w:szCs w:val="24"/>
        </w:rPr>
        <w:fldChar w:fldCharType="end"/>
      </w:r>
    </w:p>
    <w:p w14:paraId="37DA6D31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Na upis@agencijasnob.com pošaljite sledeće:</w:t>
      </w:r>
    </w:p>
    <w:p w14:paraId="519BB6C8">
      <w:pPr>
        <w:numPr>
          <w:ilvl w:val="0"/>
          <w:numId w:val="2"/>
        </w:num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popunjeni obrazac,</w:t>
      </w:r>
    </w:p>
    <w:p w14:paraId="5DC00985">
      <w:pPr>
        <w:numPr>
          <w:ilvl w:val="0"/>
          <w:numId w:val="2"/>
        </w:num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uslikanu ličnu kartu, pasoš ili indeks</w:t>
      </w:r>
    </w:p>
    <w:p w14:paraId="2B3A1E9E">
      <w:pPr>
        <w:numPr>
          <w:ilvl w:val="0"/>
          <w:numId w:val="2"/>
        </w:num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minimum 10 fotografija  </w:t>
      </w:r>
    </w:p>
    <w:p w14:paraId="03C99C63">
      <w:pPr>
        <w:numPr>
          <w:ilvl w:val="0"/>
          <w:numId w:val="3"/>
        </w:numPr>
        <w:rPr>
          <w:rFonts w:hint="default"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cs="Arial"/>
          <w:b w:val="0"/>
          <w:bCs w:val="0"/>
          <w:sz w:val="24"/>
          <w:szCs w:val="24"/>
          <w:lang w:val="en-US"/>
        </w:rPr>
        <w:t xml:space="preserve">Audio i/ili </w:t>
      </w:r>
      <w:r>
        <w:rPr>
          <w:rFonts w:hint="default" w:ascii="Arial" w:hAnsi="Arial" w:cs="Arial"/>
          <w:b w:val="0"/>
          <w:bCs w:val="0"/>
          <w:sz w:val="24"/>
          <w:szCs w:val="24"/>
        </w:rPr>
        <w:t>video klip/klipove (</w:t>
      </w:r>
      <w:r>
        <w:rPr>
          <w:rFonts w:hint="default" w:ascii="Arial" w:hAnsi="Arial" w:cs="Arial"/>
          <w:b w:val="0"/>
          <w:bCs w:val="0"/>
          <w:sz w:val="24"/>
          <w:szCs w:val="24"/>
          <w:lang w:val="en-US"/>
        </w:rPr>
        <w:t>opciono</w:t>
      </w:r>
      <w:r>
        <w:rPr>
          <w:rFonts w:hint="default" w:ascii="Arial" w:hAnsi="Arial" w:cs="Arial"/>
          <w:b w:val="0"/>
          <w:bCs w:val="0"/>
          <w:sz w:val="24"/>
          <w:szCs w:val="24"/>
        </w:rPr>
        <w:t>)</w:t>
      </w:r>
    </w:p>
    <w:p w14:paraId="190DC9C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i očekujte odgovor uskoro.</w:t>
      </w:r>
    </w:p>
    <w:p w14:paraId="211FC7EB">
      <w:pPr>
        <w:rPr>
          <w:rFonts w:hint="default" w:ascii="Arial" w:hAnsi="Arial" w:cs="Arial"/>
          <w:sz w:val="24"/>
          <w:szCs w:val="24"/>
        </w:rPr>
      </w:pPr>
    </w:p>
    <w:p w14:paraId="336475E1">
      <w:pPr>
        <w:rPr>
          <w:rFonts w:hint="default" w:ascii="Arial" w:hAnsi="Arial" w:cs="Arial"/>
          <w:sz w:val="24"/>
          <w:szCs w:val="24"/>
        </w:rPr>
      </w:pPr>
    </w:p>
    <w:p w14:paraId="1662DEAA">
      <w:pPr>
        <w:rPr>
          <w:rFonts w:hint="default" w:ascii="Arial" w:hAnsi="Arial" w:cs="Arial"/>
          <w:b/>
          <w:bCs/>
          <w:i/>
          <w:iCs/>
          <w:sz w:val="24"/>
          <w:szCs w:val="24"/>
          <w:lang w:val="en-US"/>
        </w:rPr>
      </w:pPr>
      <w:r>
        <w:rPr>
          <w:rFonts w:hint="default" w:ascii="Arial" w:hAnsi="Arial" w:cs="Arial"/>
          <w:b/>
          <w:bCs/>
          <w:i/>
          <w:iCs/>
          <w:sz w:val="24"/>
          <w:szCs w:val="24"/>
          <w:lang w:val="en-US"/>
        </w:rPr>
        <w:t>Na</w:t>
      </w:r>
      <w:r>
        <w:rPr>
          <w:rFonts w:hint="default" w:ascii="Arial" w:hAnsi="Arial" w:cs="Arial"/>
          <w:b/>
          <w:bCs/>
          <w:i/>
          <w:iCs/>
          <w:sz w:val="24"/>
          <w:szCs w:val="24"/>
          <w:lang w:val="sr-Latn-RS"/>
        </w:rPr>
        <w:t>ša agencija</w:t>
      </w:r>
      <w:r>
        <w:rPr>
          <w:rFonts w:hint="default" w:ascii="Arial" w:hAnsi="Arial" w:cs="Arial"/>
          <w:b/>
          <w:bCs/>
          <w:i/>
          <w:iCs/>
          <w:sz w:val="24"/>
          <w:szCs w:val="24"/>
          <w:lang w:val="en-US"/>
        </w:rPr>
        <w:t xml:space="preserve"> zastupa modele</w:t>
      </w:r>
      <w:r>
        <w:rPr>
          <w:rFonts w:hint="default" w:ascii="Arial" w:hAnsi="Arial" w:cs="Arial"/>
          <w:b/>
          <w:bCs/>
          <w:i/>
          <w:iCs/>
          <w:sz w:val="24"/>
          <w:szCs w:val="24"/>
          <w:lang w:val="sr-Latn-RS"/>
        </w:rPr>
        <w:t xml:space="preserve"> iz sledećih oblasti</w:t>
      </w:r>
      <w:r>
        <w:rPr>
          <w:rFonts w:hint="default" w:ascii="Arial" w:hAnsi="Arial" w:cs="Arial"/>
          <w:b/>
          <w:bCs/>
          <w:i/>
          <w:iCs/>
          <w:sz w:val="24"/>
          <w:szCs w:val="24"/>
          <w:lang w:val="en-US"/>
        </w:rPr>
        <w:t>:</w:t>
      </w:r>
    </w:p>
    <w:p w14:paraId="0A0D4F87">
      <w:pPr>
        <w:rPr>
          <w:rFonts w:hint="default" w:ascii="Arial" w:hAnsi="Arial" w:cs="Arial"/>
          <w:sz w:val="24"/>
          <w:szCs w:val="24"/>
        </w:rPr>
      </w:pPr>
    </w:p>
    <w:p w14:paraId="780A9F56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FASHION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283599D1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Fashion models – Profesionalni modeli angažovani u modnoj industriji za revije, editorijale i kampanje.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High fashion models – Modeli koji rade za luksuzne i haute couture brendove na visokom nivou mode.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Runway models (catwalk models) – Modeli specijalizovani za hod na modnim pistama i revijama.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Editorial models – Modeli angažovani za modne editorijale u magazinima i online publikacijama.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Magazine models – Modeli koji se pojavljuju u štampanim i digitalnim magazinima.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Haute couture models – Modeli koji predstavljaju unikatne, ručno rađene dizajnerske kolekcije.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Luxury fashion models – Modeli angažovani za premium i luksuzne modne brendove.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Model fitting models (fitting / showroom models) – Modeli koji učestvuju u probama i prilagođavanju odeće dizajnera.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Presentation models – Modeli koji predstavljaju kolekcije klijentima i kupcima u showroom okruženju.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Showroom models – Modeli koji rade u showroom-ovima i prezentuju kolekcije kupcima i distributerima.</w:t>
      </w:r>
    </w:p>
    <w:p w14:paraId="3CBF73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25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1BB3C1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  <w:lang w:val="en-US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COMMERCIAL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  <w:lang w:val="en-US"/>
        </w:rPr>
        <w:t xml:space="preserve"> </w:t>
      </w:r>
    </w:p>
    <w:p w14:paraId="30E22FD2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Commercial models – Modeli angažovani za reklamne i komercijalne projekte.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Advertising models – Modeli koji učestvuju u reklamnim kampanjama i oglasima.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TV commercial models – Modeli koji glume u televizijskim reklamama.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Print models – Modeli za štampane reklame, bilborde i promotivne materijale.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Catalog models – Modeli koji predstavljaju proizvode u katalozima i prodajnim materijalima.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Brand campaign models – Modeli koji predstavljaju identitet brenda kroz kampanje.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Product models – Modeli koji demonstriraju ili drže proizvode u reklamama.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Retail models – Modeli angažovani u prodajnim i maloprodajnim kampanjama.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E-commerce models – Modeli za online prodavnice i digitalne kataloge.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Lifestyle commercial models – Modeli koji prikazuju svakodnevni život u komercijalnim kampanjama.</w:t>
      </w:r>
    </w:p>
    <w:p w14:paraId="4387A9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26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5B8C1E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</w:p>
    <w:p w14:paraId="6036D19B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EDITORIAL / ART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2D857C11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Editorial models – Modeli za umetničke modne editorijale.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Artistic models – Modeli koji učestvuju u umetničkim i kreativnim projektima.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Creative concept models – Modeli za konceptualna i kreativna snimanja.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Fashion editorial models – Modeli specijalizovani za modne editorijale.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Beauty editorial models – Modeli fokusirani na beauty editorijale.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Conceptual models – Modeli za projekte sa jakom idejom i konceptom.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Avant-garde models – Modeli za eksperimentalne i avangardne modne projekte.</w:t>
      </w:r>
    </w:p>
    <w:p w14:paraId="2375B6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27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883513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BEAUTY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7373C611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Beauty models – Modeli angažovani za beauty industriju i proizvode.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Cosmetic models – Modeli koji promovišu kozmetičke proizvode.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Skincare models – Modeli fokusirani na proizvode za negu kože.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Hair models – Modeli za frizerske kampanje i proizvode za kosu.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Makeup models – Modeli za šminku i makeup tutorijale.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Close-up beauty models – Modeli za krupne kadrove lica.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Beauty campaign models – Modeli koji učestvuju u beauty kampanjama.</w:t>
      </w:r>
    </w:p>
    <w:p w14:paraId="25FAA6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28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0CD5C2F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LIFESTYLE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16795587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Lifestyle models – Modeli za prikaz svakodnevnih scenarija.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Social lifestyle models – Modeli za društvene i lifestyle kampanje.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Family models – Modeli koji predstavljaju porodične situacije.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Couple models – Modeli koji predstavljaju partnerske odnose.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Urban lifestyle models – Modeli za urbane životne stilove.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Fitness lifestyle models – Modeli koji promovišu aktivan način života.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Travel models – Modeli za turističke i putne kampanje.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Home &amp; interior models – Modeli za kućni ambijent i enterijer.</w:t>
      </w:r>
    </w:p>
    <w:p w14:paraId="2BB24C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29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AC88CD1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FITNESS / SPORTS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0BD2966A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Fitness models – Modeli sa izraženom fizičkom formom.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Sports models – Modeli angažovani u sportskim kampanjama.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Athletic models – Modeli sportskog izgleda i građe.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Bodybuilding models – Modeli sa naglašenom mišićnom masom.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Swimwear models – Modeli za kupaće kostime.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Activewear models – Modeli za sportsku garderobu.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Gym models – Modeli za fitness centre i teretane.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Wellness models – Modeli za zdrav način života i wellness industriju.</w:t>
      </w:r>
    </w:p>
    <w:p w14:paraId="411534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0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1869D16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SWIMWEAR / UNDERWEAR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28C655F4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Swimwear models – Modeli za kupaće kostime.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Bikini models – Modeli specijalizovani za bikini kampanje.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Lingerie models – Modeli za donji veš i intimnu garderobu.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Underwear models – Modeli za osnovni donji veš.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Beachwear models – Modeli za plažnu garderobu.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Intimate fashion models – Modeli za intimnu modu i kampanje.</w:t>
      </w:r>
    </w:p>
    <w:p w14:paraId="5B3BF7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1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E40689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PLUS SIZE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4FA88A95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Plus size models – Modeli sa većim konfekcijskim brojevima.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Curve models – Modeli sa naglašenim oblinama.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Full-figured models – Modeli sa punijom građom tela.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Body positive models – Modeli koji promovišu prihvatanje tela.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Curvy fashion models – Modeli za modne kampanje sa oblinama.</w:t>
      </w:r>
    </w:p>
    <w:p w14:paraId="73BADF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2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AF1674C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PETITE MODELI</w:t>
      </w:r>
    </w:p>
    <w:p w14:paraId="5ED0A879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Petite models – Modeli niže visine.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Small-size fashion models – Modeli manjeg rasta za modu.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Petite commercial models – Komercijalni modeli nižeg rasta.</w:t>
      </w:r>
    </w:p>
    <w:p w14:paraId="2BA9D8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3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D7C0C7F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</w:p>
    <w:p w14:paraId="1F56DA4D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</w:p>
    <w:p w14:paraId="3670C3FA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PART MODELI (DELOVI TELA)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04A9E63C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Hand models – Modeli za ruke u reklamama.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Leg models – Modeli za noge.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Foot models – Modeli za stopala.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Hair models – Modeli za kosu.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Eye models – Modeli za oči.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Nail models – Modeli za nokte.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Lip models – Modeli za usne.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Body part models – Modeli za određene delove tela.</w:t>
      </w:r>
    </w:p>
    <w:p w14:paraId="1D0C6D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4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5EBE732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PROMOTIONAL / EVENT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3DFE531A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Promo models – Modeli za promotivne aktivnosti.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Event models – Modeli za događaje i evente.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Brand ambassador models – Modeli koji predstavljaju brend.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Trade show models – Modeli za sajmove i izložbe.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Exhibition models – Modeli za izložbene prostore.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Product presentation models – Modeli koji prezentuju proizvode.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Demonstration models – Modeli koji demonstriraju proizvode.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Booth models – Modeli na promotivnim štandovima.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Marketing models – Modeli u marketinškim aktivacijama.</w:t>
      </w:r>
    </w:p>
    <w:p w14:paraId="243369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5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DE4E12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AUTOMOTIVE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7087D968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Automotive models – Modeli za automotive kampanje.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Car show models – Modeli na auto sajmovima.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Motorcycle show models – Modeli za motociklističke događaje.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Motorshow models – Modeli za motorshow manifestacije.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Brand launch models – Modeli za lansiranje proizvoda.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Showroom models – Modeli u auto salonima.</w:t>
      </w:r>
    </w:p>
    <w:p w14:paraId="07149A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6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A30F565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LUXURY / PREMIUM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34CBC978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Luxury models – Modeli za premium brendove.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High-end fashion models – Modeli za luksuznu modu.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VIP models – Modeli za ekskluzivne događaje.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Jewelry models – Modeli za nakit.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Watch models – Modeli za satove.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Premium brand models – Modeli za premium kampanje.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Designer brand models – Modeli za dizajnerske brendove.</w:t>
      </w:r>
    </w:p>
    <w:p w14:paraId="059D40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7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BB683DE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DIGITAL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76919FE5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Digital models – Modeli za online sadržaj.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Social media models – Modeli za društvene mreže.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Influencer models – Modeli koji utiču na publiku putem mreža.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UGC models (User Generated Content models) – Modeli koji kreiraju autentičan sadržaj za brendove.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Content creator models – Modeli koji proizvode digitalni sadržaj.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TikTok models – Modeli fokusirani na TikTok platformu.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Instagram models – Modeli fokusirani na Instagram.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Livestream models – Modeli za live prenos sadržaja.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Virtual models – Digitalni/CGI modeli.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AI-inspired digital models – Modeli generisani ili inspirisani veštačkom inteligencijom.</w:t>
      </w:r>
    </w:p>
    <w:p w14:paraId="39C25F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8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144176B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COMMERCIAL LIFESTYLE / STOCK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78C143FD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Stock models – Modeli za stock fotografiju.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Stock photography models – Modeli za foto banke.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Corporate stock models – Modeli za poslovne vizuale.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Business lifestyle models – Modeli za poslovne scenarije.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Office models – Modeli za kancelarijsko okruženje.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Everyday life models – Modeli za svakodnevne situacije.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Authentic lifestyle models – Modeli koji prikazuju realističan život.</w:t>
      </w:r>
    </w:p>
    <w:p w14:paraId="2A041D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39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2E8D62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NICHE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39BFA79F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Alternative models – Modeli van standardnih modnih normi.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Tattoo models – Modeli sa tetovažama.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Piercing models – Modeli sa pirsinzima.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Gothic models – Modeli gotik stila.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Punk models – Modeli pank estetike.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Urban street models – Modeli uličnog stila.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Streetwear models – Modeli za streetwear modu.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Fitness influencers models – Fitness influenser modeli.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Beauty influencers models – Beauty influenser modeli.</w:t>
      </w:r>
    </w:p>
    <w:p w14:paraId="531C27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</w:pBdr>
        <w:shd w:val="clear" w:fill="CCCCCC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  <w:pict>
          <v:rect id="_x0000_i1040" o:spt="1" style="height:1.5pt;width:60pt;" fillcolor="#A0A0A0" filled="t" stroked="f" coordsize="21600,21600" o:hr="t" o:hrstd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1C5B1AC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</w:pPr>
      <w:r>
        <w:rPr>
          <w:rStyle w:val="16"/>
          <w:rFonts w:hint="default" w:ascii="Arial" w:hAnsi="Arial" w:eastAsia="Segoe UI" w:cs="Arial"/>
          <w:b/>
          <w:bCs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PREMIUM / HIBRID MODELI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 </w:t>
      </w:r>
    </w:p>
    <w:p w14:paraId="7A585779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Model hostesses (hybrid roles) – Modeli koji rade kao hostese i promoteri.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Brand ambassador models – Modeli kao predstavnici brenda.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Presenter models – Modeli koji vode prezentacije.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Spokesmodel models – Modeli koji javno zastupaju brend.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Runway + commercial hybrid models – Modeli koji rade i modu i reklame.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Influencer models – Modeli sa jakim online uticajem.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Multimedia models – Modeli koji rade u više medija.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Multilingual models – Modeli koji govore više jezika.</w:t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Arial" w:hAnsi="Arial" w:eastAsia="Segoe UI" w:cs="Arial"/>
          <w:i w:val="0"/>
          <w:iCs w:val="0"/>
          <w:caps w:val="0"/>
          <w:color w:val="1F1F1F"/>
          <w:spacing w:val="0"/>
          <w:sz w:val="24"/>
          <w:szCs w:val="24"/>
          <w:shd w:val="clear" w:fill="FFFFFF"/>
        </w:rPr>
        <w:t>International models – Modeli angažovani na međunarodnom tržištu.</w:t>
      </w:r>
    </w:p>
    <w:p w14:paraId="3170837F">
      <w:pPr>
        <w:rPr>
          <w:rFonts w:hint="default" w:ascii="Arial" w:hAnsi="Arial" w:cs="Arial"/>
          <w:sz w:val="24"/>
          <w:szCs w:val="24"/>
          <w:lang w:val="sr-Latn-RS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E3C85"/>
    <w:multiLevelType w:val="multilevel"/>
    <w:tmpl w:val="040E3C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8AD4B7D"/>
    <w:multiLevelType w:val="multilevel"/>
    <w:tmpl w:val="18AD4B7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7A0556B1"/>
    <w:multiLevelType w:val="multilevel"/>
    <w:tmpl w:val="7A0556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0C"/>
    <w:rsid w:val="001142EE"/>
    <w:rsid w:val="001D2F53"/>
    <w:rsid w:val="004172C0"/>
    <w:rsid w:val="0045500C"/>
    <w:rsid w:val="006B2EBD"/>
    <w:rsid w:val="0DCA3AF5"/>
    <w:rsid w:val="116947F9"/>
    <w:rsid w:val="11DE53A4"/>
    <w:rsid w:val="28FF5369"/>
    <w:rsid w:val="45ED22D1"/>
    <w:rsid w:val="481F45CE"/>
    <w:rsid w:val="519F776F"/>
    <w:rsid w:val="51A1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2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3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4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1"/>
    <w:link w:val="1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Intense Quote Char"/>
    <w:basedOn w:val="11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1690</Words>
  <Characters>9521</Characters>
  <Lines>29</Lines>
  <Paragraphs>8</Paragraphs>
  <TotalTime>14</TotalTime>
  <ScaleCrop>false</ScaleCrop>
  <LinksUpToDate>false</LinksUpToDate>
  <CharactersWithSpaces>11021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2025-08-30T14:56:00Z</dcterms:created>
  <dc:creator>Administrator</dc:creator>
  <cp:lastModifiedBy>Milan Rakic Agency SNOB</cp:lastModifiedBy>
  <dcterms:modified xsi:type="dcterms:W3CDTF">2026-09-14T22:39:02Z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1133A03A78C1487AA9BFC147FB6DC76E_12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