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8.svg" ContentType="image/svg+xml"/>
  <Override PartName="/word/media/image2.svg" ContentType="image/svg+xml"/>
  <Override PartName="/word/media/image20.svg" ContentType="image/svg+xml"/>
  <Override PartName="/word/media/image22.svg" ContentType="image/svg+xml"/>
  <Override PartName="/word/media/image24.svg" ContentType="image/svg+xml"/>
  <Override PartName="/word/media/image26.svg" ContentType="image/svg+xml"/>
  <Override PartName="/word/media/image28.svg" ContentType="image/svg+xml"/>
  <Override PartName="/word/media/image30.svg" ContentType="image/svg+xml"/>
  <Override PartName="/word/media/image32.svg" ContentType="image/svg+xml"/>
  <Override PartName="/word/media/image34.svg" ContentType="image/svg+xml"/>
  <Override PartName="/word/media/image36.svg" ContentType="image/svg+xml"/>
  <Override PartName="/word/media/image38.svg" ContentType="image/svg+xml"/>
  <Override PartName="/word/media/image4.svg" ContentType="image/svg+xml"/>
  <Override PartName="/word/media/image40.svg" ContentType="image/svg+xml"/>
  <Override PartName="/word/media/image42.svg" ContentType="image/svg+xml"/>
  <Override PartName="/word/media/image44.svg" ContentType="image/svg+xml"/>
  <Override PartName="/word/media/image46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D5D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OBRAZAC </w:t>
      </w:r>
    </w:p>
    <w:p w14:paraId="7E36A7D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Popunite obrazac  i pošaljite nam, zajedno sa fotografijama, na</w:t>
      </w:r>
      <w:r>
        <w:rPr>
          <w:rFonts w:hint="default" w:ascii="Times New Roman" w:hAnsi="Times New Roman" w:cs="Times New Roman"/>
          <w:sz w:val="28"/>
          <w:szCs w:val="28"/>
        </w:rPr>
        <w:t> upis@agencijasnob.com .</w:t>
      </w:r>
    </w:p>
    <w:p w14:paraId="10FA90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BESPLATAN UPIS</w:t>
      </w:r>
    </w:p>
    <w:p w14:paraId="778F66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ZA HOSTESE/PROMOTERKE IZ GRADOVA:</w:t>
      </w:r>
    </w:p>
    <w:p w14:paraId="5349B2F8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BEOGRAD, PODGORICA, SARAJEVO, BANJALUKA, ZAGREB, LJUBLJANA, NOVI SAD, NIŠ,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SKOPJE,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KRAGUJEVAC, SUBOTICA </w:t>
      </w:r>
    </w:p>
    <w:p w14:paraId="67254B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(za ostala mesta, upis je u iznosu od 100 eura)</w:t>
      </w:r>
    </w:p>
    <w:p w14:paraId="4D63B653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Hostese i promoterke</w:t>
      </w:r>
      <w:r>
        <w:rPr>
          <w:rFonts w:hint="default" w:ascii="Times New Roman" w:hAnsi="Times New Roman" w:cs="Times New Roman"/>
          <w:sz w:val="28"/>
          <w:szCs w:val="28"/>
        </w:rPr>
        <w:t> ne moraju imati profesionalne fotografije, ali je potrebno da imaju lepe fotografije, sa dobrom rezolucijom.</w:t>
      </w:r>
    </w:p>
    <w:p w14:paraId="5FA0E4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Obavezno</w:t>
      </w:r>
      <w:r>
        <w:rPr>
          <w:rFonts w:hint="default" w:ascii="Times New Roman" w:hAnsi="Times New Roman" w:cs="Times New Roman"/>
          <w:sz w:val="28"/>
          <w:szCs w:val="28"/>
        </w:rPr>
        <w:t> je da napravite facebook profil zbog lakše komunikacije oko angažovanja (možete i profil bez fotografija, sa drugim imenom …), kako bi Vas dodali u fb grupicu gde su objave / ponude za reklame, modne revije, fotografisanja, promocije …</w:t>
      </w:r>
    </w:p>
    <w:p w14:paraId="3A626F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Obrišite u OBRASCU / UPITNIKU ono što ne želite raditi, na primer STATISTA ili PEVANJE …, ostavite samo opcije koje bi hteli da radite</w:t>
      </w:r>
      <w:r>
        <w:rPr>
          <w:rFonts w:hint="default" w:ascii="Times New Roman" w:hAnsi="Times New Roman" w:cs="Times New Roman"/>
          <w:sz w:val="28"/>
          <w:szCs w:val="28"/>
          <w:lang w:val="sr-Latn-RS"/>
        </w:rPr>
        <w:t>. Isto uradite i za deo obrasca na engleskom jeziku ukoliko ste naveli da imate znanje engleskog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D6EB125">
      <w:pPr>
        <w:rPr>
          <w:rFonts w:hint="default"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U NASLOVU MEJLA NAGLASITE DA SE PRIJVLJUJETE “ZA PROMOTERKU – UPIS”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sr-Latn-RS"/>
        </w:rPr>
        <w:t xml:space="preserve"> ili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sr-Latn-RS"/>
        </w:rPr>
        <w:t>ZA PROMOTERA - UPIS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“</w:t>
      </w:r>
    </w:p>
    <w:p w14:paraId="33856613">
      <w:pPr>
        <w:rPr>
          <w:rFonts w:hint="default" w:ascii="Times New Roman" w:hAnsi="Times New Roman" w:cs="Times New Roman"/>
          <w:color w:val="FF0000"/>
          <w:sz w:val="28"/>
          <w:szCs w:val="28"/>
          <w:lang w:val="sr-Latn-RS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sr-Latn-RS"/>
        </w:rPr>
        <w:t>Na dnu teksta pogledajte definicije kategorija modelinga.</w:t>
      </w:r>
    </w:p>
    <w:p w14:paraId="0B2F6521">
      <w:pPr>
        <w:rPr>
          <w:rFonts w:hint="default" w:ascii="Times New Roman" w:hAnsi="Times New Roman" w:cs="Times New Roman"/>
          <w:sz w:val="28"/>
          <w:szCs w:val="28"/>
        </w:rPr>
      </w:pPr>
    </w:p>
    <w:p w14:paraId="0B401E4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Ime i prezime –</w:t>
      </w:r>
    </w:p>
    <w:p w14:paraId="35D6DD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Ulica i broj, mesto –</w:t>
      </w:r>
    </w:p>
    <w:p w14:paraId="0EF2692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Mobilni telefon –</w:t>
      </w:r>
    </w:p>
    <w:p w14:paraId="04B7F1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e-mail adresa –</w:t>
      </w:r>
    </w:p>
    <w:p w14:paraId="1FC4250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facebook link –</w:t>
      </w:r>
    </w:p>
    <w:p w14:paraId="42CC87E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instagram link –</w:t>
      </w:r>
    </w:p>
    <w:p w14:paraId="3B86A2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tiktok ink –</w:t>
      </w:r>
    </w:p>
    <w:p w14:paraId="3710279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(naglasite broj pratioca na društvenim mrežama)</w:t>
      </w:r>
    </w:p>
    <w:p w14:paraId="01CAFF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JAVNO ZA WEBSITE:</w:t>
      </w:r>
    </w:p>
    <w:p w14:paraId="63A78E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Prijavljujem se za GRAD</w:t>
      </w:r>
    </w:p>
    <w:p w14:paraId="2E2422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Godište –</w:t>
      </w:r>
    </w:p>
    <w:p w14:paraId="3B57DC2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Visina / Težina –</w:t>
      </w:r>
    </w:p>
    <w:p w14:paraId="34A4A6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Boja kose –</w:t>
      </w:r>
    </w:p>
    <w:p w14:paraId="2B9ACF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Boja očiju –</w:t>
      </w:r>
    </w:p>
    <w:p w14:paraId="6D0FAD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Konfekcijski broj majice –</w:t>
      </w:r>
    </w:p>
    <w:p w14:paraId="0D7AB4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Konfekcijski broj farmerica –</w:t>
      </w:r>
    </w:p>
    <w:p w14:paraId="3764075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Konfekcijski broj haljina –</w:t>
      </w:r>
    </w:p>
    <w:p w14:paraId="137ADA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Broj obuće –</w:t>
      </w:r>
    </w:p>
    <w:p w14:paraId="6B1FC2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 l’  imate pirsing –</w:t>
      </w:r>
    </w:p>
    <w:p w14:paraId="3C744E9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 l’ imate tetovaže –</w:t>
      </w:r>
    </w:p>
    <w:p w14:paraId="54F8886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Koji jezik znate i nivo –</w:t>
      </w:r>
    </w:p>
    <w:p w14:paraId="5D9651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Vozačka dozvola</w:t>
      </w:r>
    </w:p>
    <w:p w14:paraId="6AB70E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Hostesa </w:t>
      </w:r>
    </w:p>
    <w:p w14:paraId="0BB590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Promoter/ka</w:t>
      </w:r>
    </w:p>
    <w:p w14:paraId="4F6C22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Deljenje flajera i letaka  </w:t>
      </w:r>
    </w:p>
    <w:p w14:paraId="027FB86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Influencer</w:t>
      </w:r>
    </w:p>
    <w:p w14:paraId="78D184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Statista  </w:t>
      </w:r>
    </w:p>
    <w:p w14:paraId="18CF81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Merchandiser</w:t>
      </w:r>
    </w:p>
    <w:p w14:paraId="6BA653B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Concierge</w:t>
      </w:r>
    </w:p>
    <w:p w14:paraId="66E6C1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Garderober/ka</w:t>
      </w:r>
    </w:p>
    <w:p w14:paraId="3D98C3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Anketiranje</w:t>
      </w:r>
    </w:p>
    <w:p w14:paraId="288C2F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Fotomodel</w:t>
      </w:r>
    </w:p>
    <w:p w14:paraId="24FC15B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Fitness model</w:t>
      </w:r>
    </w:p>
    <w:p w14:paraId="75D8F0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Tatto model</w:t>
      </w:r>
    </w:p>
    <w:p w14:paraId="1E8C90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Maneken/ka</w:t>
      </w:r>
    </w:p>
    <w:p w14:paraId="1193C89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Call operater</w:t>
      </w:r>
    </w:p>
    <w:p w14:paraId="6D8363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Barmen/ka</w:t>
      </w:r>
    </w:p>
    <w:p w14:paraId="649E87B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Konobar/ica</w:t>
      </w:r>
    </w:p>
    <w:p w14:paraId="30C87B7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Ring girl</w:t>
      </w:r>
    </w:p>
    <w:p w14:paraId="1635B9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Grid girl</w:t>
      </w:r>
    </w:p>
    <w:p w14:paraId="261C6C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Body art model</w:t>
      </w:r>
    </w:p>
    <w:p w14:paraId="2B73BF8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Face painting model</w:t>
      </w:r>
    </w:p>
    <w:p w14:paraId="1286A9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Voditelj/ka</w:t>
      </w:r>
    </w:p>
    <w:p w14:paraId="53228EF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Gluma</w:t>
      </w:r>
    </w:p>
    <w:p w14:paraId="6FD260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Ples</w:t>
      </w:r>
    </w:p>
    <w:p w14:paraId="74CA54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Pevanje</w:t>
      </w:r>
    </w:p>
    <w:p w14:paraId="111C362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Dečiji animator</w:t>
      </w:r>
    </w:p>
    <w:p w14:paraId="0255E4B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Turistički vodič</w:t>
      </w:r>
    </w:p>
    <w:p w14:paraId="3433E7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Prevodilac </w:t>
      </w:r>
    </w:p>
    <w:p w14:paraId="4648850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Završena srednja škola –</w:t>
      </w:r>
    </w:p>
    <w:p w14:paraId="6723D0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Odsek na studiranju –</w:t>
      </w:r>
    </w:p>
    <w:p w14:paraId="63FA2E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——</w:t>
      </w:r>
    </w:p>
    <w:p w14:paraId="0FCC39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City –  </w:t>
      </w:r>
    </w:p>
    <w:p w14:paraId="28BDC98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Year  of birth –   </w:t>
      </w:r>
    </w:p>
    <w:p w14:paraId="13E857F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Height – </w:t>
      </w:r>
    </w:p>
    <w:p w14:paraId="5383937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Hair color – </w:t>
      </w:r>
    </w:p>
    <w:p w14:paraId="79BD3C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Eye color – </w:t>
      </w:r>
    </w:p>
    <w:p w14:paraId="6BBE80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Shirt size –</w:t>
      </w:r>
    </w:p>
    <w:p w14:paraId="064B1F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Jeans size –</w:t>
      </w:r>
    </w:p>
    <w:p w14:paraId="0AFA817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Dress size –</w:t>
      </w:r>
    </w:p>
    <w:p w14:paraId="47447F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Shoes size –</w:t>
      </w:r>
    </w:p>
    <w:p w14:paraId="29DA4F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Do you have piercing –</w:t>
      </w:r>
    </w:p>
    <w:p w14:paraId="3735EE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Do you have Tattoos –</w:t>
      </w:r>
    </w:p>
    <w:p w14:paraId="2B1DE1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Language skills –</w:t>
      </w:r>
    </w:p>
    <w:p w14:paraId="59BDF21C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Fashion models (high fashion / runway)</w:t>
      </w:r>
    </w:p>
    <w:p w14:paraId="59FF59EE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Editorial models</w:t>
      </w:r>
    </w:p>
    <w:p w14:paraId="3E5E6C22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Commercial models</w:t>
      </w:r>
    </w:p>
    <w:p w14:paraId="1A840326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Catalog models</w:t>
      </w:r>
    </w:p>
    <w:p w14:paraId="2DB882C1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Lookbook models</w:t>
      </w:r>
    </w:p>
    <w:p w14:paraId="42B5F0E2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E-commerce models</w:t>
      </w:r>
    </w:p>
    <w:p w14:paraId="753A7770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 xml:space="preserve">Runway models </w:t>
      </w:r>
    </w:p>
    <w:p w14:paraId="1E8EC864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Lingerie models</w:t>
      </w:r>
    </w:p>
    <w:p w14:paraId="45ADA8A3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Swimwear / bikini models</w:t>
      </w:r>
    </w:p>
    <w:p w14:paraId="42DD02E8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Beauty models</w:t>
      </w:r>
    </w:p>
    <w:p w14:paraId="524B592D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Body part models</w:t>
      </w:r>
    </w:p>
    <w:p w14:paraId="2D48D170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Fitness models</w:t>
      </w:r>
    </w:p>
    <w:p w14:paraId="4177000B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Sports models</w:t>
      </w:r>
    </w:p>
    <w:p w14:paraId="33E7A9D4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Athletic models</w:t>
      </w:r>
    </w:p>
    <w:p w14:paraId="57FD64AF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Wellness models</w:t>
      </w:r>
    </w:p>
    <w:p w14:paraId="6F1EDD6C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Lifestyle models</w:t>
      </w:r>
    </w:p>
    <w:p w14:paraId="502B747E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Plus-size models</w:t>
      </w:r>
    </w:p>
    <w:p w14:paraId="643990CF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Petite models</w:t>
      </w:r>
    </w:p>
    <w:p w14:paraId="03CF4886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Mature / senior models</w:t>
      </w:r>
    </w:p>
    <w:p w14:paraId="6C1D6C96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Alternative models</w:t>
      </w:r>
    </w:p>
    <w:p w14:paraId="02CC40CD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 xml:space="preserve">Character models </w:t>
      </w:r>
    </w:p>
    <w:p w14:paraId="2734CD7F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Promotional models</w:t>
      </w:r>
    </w:p>
    <w:p w14:paraId="7AA27331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Hostess / event models</w:t>
      </w:r>
    </w:p>
    <w:p w14:paraId="18CDB858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Trade show models</w:t>
      </w:r>
    </w:p>
    <w:p w14:paraId="1F90A0FB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</w:pPr>
    </w:p>
    <w:p w14:paraId="6D599F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Nije javno:</w:t>
      </w:r>
    </w:p>
    <w:p w14:paraId="224AFA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li imate  overenu sanitarnu knjižicu?</w:t>
      </w:r>
    </w:p>
    <w:p w14:paraId="3179F5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li ste udati / oženjeni?</w:t>
      </w:r>
    </w:p>
    <w:p w14:paraId="2EC324F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li želite da radite van svog grada, u okolini?</w:t>
      </w:r>
    </w:p>
    <w:p w14:paraId="0F6D19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li želite da učestvujete u Reality tv programu? (Ukoliko je odgovor potvrdan, navedite kom)</w:t>
      </w:r>
    </w:p>
    <w:p w14:paraId="677174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Odobravam da se moje fotografije (i video klipovi) dodaju na web stranicama Agencije SNOB, a nakon prekida saradnje da ostanu u arhivi na web portalima agencije.</w:t>
      </w:r>
    </w:p>
    <w:p w14:paraId="06A0420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Slažem se sa uslovima objavljenim na  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"https://agencysnob.com/member/category/tcs/"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4"/>
          <w:rFonts w:hint="default" w:ascii="Times New Roman" w:hAnsi="Times New Roman" w:cs="Times New Roman"/>
          <w:b/>
          <w:bCs/>
          <w:sz w:val="28"/>
          <w:szCs w:val="28"/>
        </w:rPr>
        <w:t>https://agencysnob.com/member/category/tcs/</w:t>
      </w:r>
      <w:r>
        <w:rPr>
          <w:rStyle w:val="14"/>
          <w:rFonts w:hint="default" w:ascii="Times New Roman" w:hAnsi="Times New Roman" w:cs="Times New Roman"/>
          <w:b/>
          <w:bCs/>
          <w:sz w:val="28"/>
          <w:szCs w:val="28"/>
        </w:rPr>
        <w:fldChar w:fldCharType="end"/>
      </w:r>
    </w:p>
    <w:p w14:paraId="4D12DA4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Na upis@agencijasnob.com pošaljite sledeće:</w:t>
      </w:r>
    </w:p>
    <w:p w14:paraId="674C51F8"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popunjeni obrazac,</w:t>
      </w:r>
    </w:p>
    <w:p w14:paraId="75F18D2E"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uslikanu ličnu kartu, pasoš ili indeks</w:t>
      </w:r>
    </w:p>
    <w:p w14:paraId="4EC201BD"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minimum 10 fotografija  </w:t>
      </w:r>
    </w:p>
    <w:p w14:paraId="03C99C63"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video klip/klipove (nije obavezno ukoliko nemate talenat)</w:t>
      </w:r>
    </w:p>
    <w:p w14:paraId="6881249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očekujte odgovor uskoro.</w:t>
      </w:r>
    </w:p>
    <w:p w14:paraId="3D653ED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Ukoliko u periodu manjem od 365 dana, želite da obrišemo Vaš portfolio (fotografije i podaci) sa naših portala, plaćate naknadnu od 100 eura. Ukoliko je period manji od 1100 dana a duži od 365 dana, plaćate 50 eura. Nakon minimum 3 godine saradnje (1100 dana), ako ne želite dalju saradnju, obrisaćemo Vaš portfolio besplatno, samo je potrebno da nam javite na gorenavedeni mejl.</w:t>
      </w:r>
    </w:p>
    <w:p w14:paraId="0E3060F3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p w14:paraId="1F4A2FDD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p w14:paraId="325A9864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p w14:paraId="791BDC97">
      <w:pPr>
        <w:pStyle w:val="15"/>
        <w:keepNext w:val="0"/>
        <w:keepLines w:val="0"/>
        <w:widowControl/>
        <w:suppressLineNumbers w:val="0"/>
        <w:shd w:val="clear" w:fill="F5F5F5"/>
        <w:spacing w:before="0" w:beforeAutospacing="1" w:after="0" w:afterAutospacing="1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"https://modelsbelgrade.com/category/fashion-models/" </w:instrTex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43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8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 Fashion models (High Fashion / Runway)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028B4B6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modne piste, Fashion Week-ovi, luksuzni brendovi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Dior, Gucci, Prada, Versace, Balenciaga…</w:t>
      </w:r>
    </w:p>
    <w:p w14:paraId="70D33CA2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1EFC018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Strogi standardi visine i proporcija</w:t>
      </w:r>
    </w:p>
    <w:p w14:paraId="7E153700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Žene: najčešće 175–180 cm</w:t>
      </w:r>
    </w:p>
    <w:p w14:paraId="2FCB7718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Muškarci: 185+ cm</w:t>
      </w:r>
    </w:p>
    <w:p w14:paraId="7E53519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Vitka, izdužena građa</w:t>
      </w:r>
    </w:p>
    <w:p w14:paraId="7E00B8B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Jak hod, držanje i profesionalna disciplina</w:t>
      </w:r>
    </w:p>
    <w:p w14:paraId="41D13D6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1252CD1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Revije i modne piste</w:t>
      </w:r>
    </w:p>
    <w:p w14:paraId="67A708E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Kampanje luksuznih brendova</w:t>
      </w:r>
    </w:p>
    <w:p w14:paraId="4C19F0C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Ekskluzivni ugovori</w:t>
      </w:r>
    </w:p>
    <w:p w14:paraId="3F38476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0" name="Picture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IMG_25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odeći kao umetnosti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model je “nosilac dizajna”.</w:t>
      </w:r>
    </w:p>
    <w:p w14:paraId="24E841EF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B17E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"https://modelsbelgrade.com/category/editorial-models/"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41" name="Picture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1" descr="IMG_25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 Editorial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6241FB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modni magazini, online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Vogue, Elle, Harper’s Bazaar, modni portali</w:t>
      </w:r>
    </w:p>
    <w:p w14:paraId="6E4C881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4897AB9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Izrazito fotogenični</w:t>
      </w:r>
    </w:p>
    <w:p w14:paraId="2C2C185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Jak karakter lica (ne mora biti „klasična lepota“)</w:t>
      </w:r>
    </w:p>
    <w:p w14:paraId="7937388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Fleksibilnost u poziranju i emociji</w:t>
      </w:r>
    </w:p>
    <w:p w14:paraId="4EC5F52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6EFD947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Umetničke modne fotografije</w:t>
      </w:r>
    </w:p>
    <w:p w14:paraId="3AF1CF1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Storytelling kroz modu</w:t>
      </w:r>
    </w:p>
    <w:p w14:paraId="3EE8DE1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Često nekomercijalni projekti</w:t>
      </w:r>
    </w:p>
    <w:p w14:paraId="28B55101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42" name="Picture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2" descr="IMG_25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Editorial gradi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imidž i reputaciju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ali ne donosi uvek veliku zaradu.</w:t>
      </w:r>
    </w:p>
    <w:p w14:paraId="51769958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DF6F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"https://modelsbelgrade.com/category/commercial-models/"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9" name="Picture 1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4" descr="IMG_26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 Commercial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5B99310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reklame, TV, bilbordi, web kampanje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široke potrošnje, banke, kozmetika, telekom</w:t>
      </w:r>
    </w:p>
    <w:p w14:paraId="58F98911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B692F4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Pristupačan, „realan“ izgled</w:t>
      </w:r>
    </w:p>
    <w:p w14:paraId="129F96F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Topao osmeh i prirodna komunikacija</w:t>
      </w:r>
    </w:p>
    <w:p w14:paraId="213ACD8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Veliki raspon godina i tipova građe</w:t>
      </w:r>
    </w:p>
    <w:p w14:paraId="38B1CFB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AE3C0D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TV i video reklame</w:t>
      </w:r>
    </w:p>
    <w:p w14:paraId="574B945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Print oglasi</w:t>
      </w:r>
    </w:p>
    <w:p w14:paraId="157274A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Lifestyle fotografije</w:t>
      </w:r>
    </w:p>
    <w:p w14:paraId="35CB26B4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8" name="Picture 1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 descr="IMG_26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Najšira 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najprofitabilnija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kategorija modelinga.</w:t>
      </w:r>
    </w:p>
    <w:p w14:paraId="7EFA558D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E75D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"https://modelsbelgrade.com/category/catalog-models/"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44" name="Picture 1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7" descr="IMG_26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 Catalog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4D339BA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štampani i online katalozi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modni brendovi, retail lanci</w:t>
      </w:r>
    </w:p>
    <w:p w14:paraId="12D27CE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59C181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Proporcionalna građa</w:t>
      </w:r>
    </w:p>
    <w:p w14:paraId="3712113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Neutralna ekspresija</w:t>
      </w:r>
    </w:p>
    <w:p w14:paraId="769D364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Doslednost u poziranju</w:t>
      </w:r>
    </w:p>
    <w:p w14:paraId="1345EEB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E9ED72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Fotografisanje velikog broja odevnih kombinacija</w:t>
      </w:r>
    </w:p>
    <w:p w14:paraId="6ECA8CF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Često dugotrajni angažmani</w:t>
      </w:r>
    </w:p>
    <w:p w14:paraId="6C2D9C3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51" name="Picture 1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8" descr="IMG_26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jasnom prikazu proizvoda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na emociji.</w:t>
      </w:r>
    </w:p>
    <w:p w14:paraId="2BA3A7A1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36F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"https://modelsbelgrade.com/category/lookbook-models/"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49" name="Picture 2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0" descr="IMG_264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 Lookbook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0C71B074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interne i promotivne kolekcije brendova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dizajneri, modne kuće, showroom-ovi</w:t>
      </w:r>
    </w:p>
    <w:p w14:paraId="0CB2EFF1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5907C08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Čista, jednostavna pojava</w:t>
      </w:r>
    </w:p>
    <w:p w14:paraId="10C72CB4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Minimalna šminka</w:t>
      </w:r>
    </w:p>
    <w:p w14:paraId="005BDD9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Neutralan stav</w:t>
      </w:r>
    </w:p>
    <w:p w14:paraId="03DB682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1EABD63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Prezentacija cele kolekcije</w:t>
      </w:r>
    </w:p>
    <w:p w14:paraId="4C25E02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Fotografije za kupce i distributere</w:t>
      </w:r>
    </w:p>
    <w:p w14:paraId="44E17FD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50" name="Picture 2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1" descr="IMG_26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Lookbook je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prodajni alat za B2B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za javne kampanje.</w:t>
      </w:r>
    </w:p>
    <w:p w14:paraId="79402300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3413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"https://modelsbelgrade.com/category/e-commerce-models/"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45" name="Picture 23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3" descr="IMG_266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 E-commerce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11E56EE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online prodavnice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Zara, H&amp;M, ASOS, web-shopovi</w:t>
      </w:r>
    </w:p>
    <w:p w14:paraId="7ED553C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8F4591F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Standardne, ponovljive mere</w:t>
      </w:r>
    </w:p>
    <w:p w14:paraId="6D5416C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Dosledna poza</w:t>
      </w:r>
    </w:p>
    <w:p w14:paraId="3ED08559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Izdržljivost (mnogo snimanja dnevno)</w:t>
      </w:r>
    </w:p>
    <w:p w14:paraId="0950554A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2B23D858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Fotografije proizvoda za sajt</w:t>
      </w:r>
    </w:p>
    <w:p w14:paraId="1C50126F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Video (okreti, kratki klipovi)</w:t>
      </w:r>
    </w:p>
    <w:p w14:paraId="66EFB287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Brza i efikasna produkcija</w:t>
      </w:r>
    </w:p>
    <w:p w14:paraId="120D2335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52" name="Picture 24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24" descr="IMG_26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Najtraženija kategorija u savremenoj modi.</w:t>
      </w:r>
    </w:p>
    <w:p w14:paraId="0400B240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25E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"https://modelsbelgrade.com/category/lingerie-models/"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46" name="Picture 26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26" descr="IMG_268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 Lingerie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6C8FB1A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kampanje donjeg veša, editorijali, e-commerce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donjeg veša, fashion &amp; lifestyle kampanje</w:t>
      </w:r>
    </w:p>
    <w:p w14:paraId="683FDE5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01B13FD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Proporcionalno i negovano telo</w:t>
      </w:r>
    </w:p>
    <w:p w14:paraId="52ABB70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Samopouzdanje pred kamerom</w:t>
      </w:r>
    </w:p>
    <w:p w14:paraId="25F70B1F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Dobra kontrola poze i tela</w:t>
      </w:r>
    </w:p>
    <w:p w14:paraId="1AE83EA9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Nije uvek potrebna ekstremna vitkost</w:t>
      </w:r>
    </w:p>
    <w:p w14:paraId="10EC21B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C6D2AB6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 i video kampanje</w:t>
      </w:r>
    </w:p>
    <w:p w14:paraId="0570FD36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Online prodavnice</w:t>
      </w:r>
    </w:p>
    <w:p w14:paraId="336154F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Reklamni materijali</w:t>
      </w:r>
    </w:p>
    <w:p w14:paraId="515710F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47" name="Picture 27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7" descr="IMG_26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eleganciji i estetici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na vulgarnosti.</w:t>
      </w:r>
    </w:p>
    <w:p w14:paraId="3AF7FAD5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5521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"https://modelsbelgrade.com/category/swimwear-bikini-models/"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48" name="Picture 29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9" descr="IMG_270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 Swimwear / Bikini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8864C7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letnje kampanje, plaže, bazeni, resorti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kupaćih kostima, turističke kampanje</w:t>
      </w:r>
    </w:p>
    <w:p w14:paraId="4CDA75A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2F2D02FC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Fit i zategnuta građa</w:t>
      </w:r>
    </w:p>
    <w:p w14:paraId="6E21ADE4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Simetrija tela</w:t>
      </w:r>
    </w:p>
    <w:p w14:paraId="5025DC1F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Izražena energija i pokret</w:t>
      </w:r>
    </w:p>
    <w:p w14:paraId="3D6815EE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Prirodna ili sportska estetika</w:t>
      </w:r>
    </w:p>
    <w:p w14:paraId="77C99DE1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6239CE7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Katalozi i e-commerce</w:t>
      </w:r>
    </w:p>
    <w:p w14:paraId="2F4BD8AE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Reklamne kampanje</w:t>
      </w:r>
    </w:p>
    <w:p w14:paraId="1657A30C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Lifestyle i travel sadržaj</w:t>
      </w:r>
    </w:p>
    <w:p w14:paraId="25EA8045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53" name="Picture 30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30" descr="IMG_27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Važna je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dinamika tela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samo izgled.</w:t>
      </w:r>
    </w:p>
    <w:p w14:paraId="59917578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17C7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"https://modelsbelgrade.com/category/beauty-models/"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31" name="Picture 32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2" descr="IMG_272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 Beauty models (lice, kosa, šminka)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019422B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kozmetičke kampanje, reklame, tutoriali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kozmetičke kuće, frizerski brendovi</w:t>
      </w:r>
    </w:p>
    <w:p w14:paraId="3FF797DA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5139964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Čista koža i pravilne crte lica</w:t>
      </w:r>
    </w:p>
    <w:p w14:paraId="41ED6523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Izrazite oči, usne ili kosa</w:t>
      </w:r>
    </w:p>
    <w:p w14:paraId="19BCBAA8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Mogućnost dugog poziranja bez mimike</w:t>
      </w:r>
    </w:p>
    <w:p w14:paraId="541E68EB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Velika preciznost i strpljenje</w:t>
      </w:r>
    </w:p>
    <w:p w14:paraId="3EB83C59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0139C15F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Close-up fotografije</w:t>
      </w:r>
    </w:p>
    <w:p w14:paraId="56CA54E9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Video reklame</w:t>
      </w:r>
    </w:p>
    <w:p w14:paraId="66FAD1FF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Edukativni i promo sadržaj</w:t>
      </w:r>
    </w:p>
    <w:p w14:paraId="0172150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2" name="Picture 33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3" descr="IMG_27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Najdetaljnija 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najzahtevnija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kategorija po kriterijumima.</w:t>
      </w:r>
    </w:p>
    <w:p w14:paraId="4DB2C8C6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7B4B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"https://modelsbelgrade.com/category/body-part-models/"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30" name="Picture 35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5" descr="IMG_274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 Body part models (ruke, noge, stopala, usne)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6F20535A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 za proizvode, e-commerce, TV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kozmetika, nakit, satovi, obuća</w:t>
      </w:r>
    </w:p>
    <w:p w14:paraId="74530765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294D6350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Perfektno negovan određeni deo tela</w:t>
      </w:r>
    </w:p>
    <w:p w14:paraId="361EDC06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Bez ožiljaka, fleka ili nepravilnosti</w:t>
      </w:r>
    </w:p>
    <w:p w14:paraId="267D6C43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Mirnoća i preciznost pokreta</w:t>
      </w:r>
    </w:p>
    <w:p w14:paraId="31BEF9B7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Strpljenje (duga snimanja)</w:t>
      </w:r>
    </w:p>
    <w:p w14:paraId="0F5EA6F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A8FCCD6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Reklame za kreme, lakove, prstenje</w:t>
      </w:r>
    </w:p>
    <w:p w14:paraId="078428E8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Fotografije i video klipovi</w:t>
      </w:r>
    </w:p>
    <w:p w14:paraId="3D4460A8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Detaljni close-up kadrovi</w:t>
      </w:r>
    </w:p>
    <w:p w14:paraId="767866B9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3" name="Picture 36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6" descr="IMG_27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Često vrlo dobro plaćeni, ali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izuzetno selektivni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poslovi.</w:t>
      </w:r>
    </w:p>
    <w:p w14:paraId="178BA0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"https://modelsbelgrade.com/category/fitness-models/"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27" name="Picture 37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7" descr="IMG_276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 Fitness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C00236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fitnes kampanje, teretane, suplementi, sportwear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suplemenata, sportske odeće, fitness centri</w:t>
      </w:r>
    </w:p>
    <w:p w14:paraId="2E051A8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5FEB269C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Izražena mišićna definicija</w:t>
      </w:r>
    </w:p>
    <w:p w14:paraId="24E730D2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Nizak procenat telesne masti</w:t>
      </w:r>
    </w:p>
    <w:p w14:paraId="58A807C9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Simetrija tela</w:t>
      </w:r>
    </w:p>
    <w:p w14:paraId="1A86E8A9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Dobra kontrola poza i mišića</w:t>
      </w:r>
    </w:p>
    <w:p w14:paraId="5243ED59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39C06297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 i video kampanje</w:t>
      </w:r>
    </w:p>
    <w:p w14:paraId="252BBFE9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Motivacioni i edukativni sadržaj</w:t>
      </w:r>
    </w:p>
    <w:p w14:paraId="62813554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Društvene mreže</w:t>
      </w:r>
    </w:p>
    <w:p w14:paraId="3365644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4" name="Picture 38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8" descr="IMG_27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snazi, formi i disciplini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.</w:t>
      </w:r>
    </w:p>
    <w:p w14:paraId="396E6F15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C80A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"https://modelsbelgrade.com/category/sports-models/"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28" name="Picture 40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0" descr="IMG_278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 Sports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D0D3FD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sportske reklame, TV, kampanje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sportski brendovi, klubovi, savezi</w:t>
      </w:r>
    </w:p>
    <w:p w14:paraId="50370F1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23663EB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Autentičan sportski izgled</w:t>
      </w:r>
    </w:p>
    <w:p w14:paraId="1657D1CB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Poznavanje sporta kojim se bave</w:t>
      </w:r>
    </w:p>
    <w:p w14:paraId="1543D87A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Brzina, eksplozivnost, pokret</w:t>
      </w:r>
    </w:p>
    <w:p w14:paraId="35F97901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Često aktivni ili bivši sportisti</w:t>
      </w:r>
    </w:p>
    <w:p w14:paraId="4C5936F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21A87E99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Reklame u pokretu</w:t>
      </w:r>
    </w:p>
    <w:p w14:paraId="79B47092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Akcioni kadrovi</w:t>
      </w:r>
    </w:p>
    <w:p w14:paraId="5C4C1DE8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Sportski lifestyle sadržaj</w:t>
      </w:r>
    </w:p>
    <w:p w14:paraId="6F226AE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5" name="Picture 41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1" descr="IMG_27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Važna je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verodostojnost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samo estetika.</w:t>
      </w:r>
    </w:p>
    <w:p w14:paraId="78A6EA6A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392D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"https://modelsbelgrade.com/category/athletic-models/"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23" name="Picture 43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3" descr="IMG_280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 Athletic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D471BD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sport &amp; fashion kampanje, athleisure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Nike, Adidas, Under Armour, fashion-sport brendovi</w:t>
      </w:r>
    </w:p>
    <w:p w14:paraId="389FDD4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7CD4BE2D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Atletska, proporcionalna građa</w:t>
      </w:r>
    </w:p>
    <w:p w14:paraId="60750718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Kombinacija snage i elegancije</w:t>
      </w:r>
    </w:p>
    <w:p w14:paraId="17C99CC5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Fleksibilnost (skok, trčanje, poza)</w:t>
      </w:r>
    </w:p>
    <w:p w14:paraId="2EEAE711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Čist, moderan izgled</w:t>
      </w:r>
    </w:p>
    <w:p w14:paraId="20A6FF9A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376FA9E2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Dinamične modne kampanje</w:t>
      </w:r>
    </w:p>
    <w:p w14:paraId="05D39660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Lookbook i e-commerce</w:t>
      </w:r>
    </w:p>
    <w:p w14:paraId="4341DE33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Video reklame</w:t>
      </w:r>
    </w:p>
    <w:p w14:paraId="237B61C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2" name="Picture 44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4" descr="IMG_28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Spoj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sporta i mode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– vrlo tražena kategorija.</w:t>
      </w:r>
    </w:p>
    <w:p w14:paraId="03490116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AB57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"https://modelsbelgrade.com/category/wellness-models/"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29" name="Picture 46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6" descr="IMG_282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 Wellness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34B8DEB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spa centri, joga, zdrav život, prirodna kozmetika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wellness brendovi, hoteli, retreat centri</w:t>
      </w:r>
    </w:p>
    <w:p w14:paraId="61BC620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DB6493F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Prirodna lepota</w:t>
      </w:r>
    </w:p>
    <w:p w14:paraId="0A19FF67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Smirena energija</w:t>
      </w:r>
    </w:p>
    <w:p w14:paraId="35A706D7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Negovan izgled bez preterane šminke</w:t>
      </w:r>
    </w:p>
    <w:p w14:paraId="0A42AF34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Fleksibilnost (joga, istezanje)</w:t>
      </w:r>
    </w:p>
    <w:p w14:paraId="460DDAA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15D20146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Smirujuće foto i video kampanje</w:t>
      </w:r>
    </w:p>
    <w:p w14:paraId="5005FF37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Lifestyle i edukativni sadržaj</w:t>
      </w:r>
    </w:p>
    <w:p w14:paraId="35AD3127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Brendiranje zdravog života</w:t>
      </w:r>
    </w:p>
    <w:p w14:paraId="2D9817E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1" name="Picture 47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7" descr="IMG_28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balansu, zdravlju i prirodnosti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.</w:t>
      </w:r>
    </w:p>
    <w:p w14:paraId="74DA244B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BAF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"https://modelsbelgrade.com/category/lifestyle-models/"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16" name="Picture 4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9" descr="IMG_284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 Lifestyle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39BB47A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reklame, web kampanje, društvene mreže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široke potrošnje, turizam, banke</w:t>
      </w:r>
    </w:p>
    <w:p w14:paraId="12EDDCB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1A418177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Prirodno ponašanje pred kamerom</w:t>
      </w:r>
    </w:p>
    <w:p w14:paraId="40ADD93B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Različiti uzrasti i tipovi izgleda</w:t>
      </w:r>
    </w:p>
    <w:p w14:paraId="0BA31678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Dobra interakcija sa drugima</w:t>
      </w:r>
    </w:p>
    <w:p w14:paraId="521E20C9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Autentične emocije</w:t>
      </w:r>
    </w:p>
    <w:p w14:paraId="08B9A4A5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C5D0369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Porodične, prijateljske i putne scene</w:t>
      </w:r>
    </w:p>
    <w:p w14:paraId="2404D2AD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Video i foto reklame</w:t>
      </w:r>
    </w:p>
    <w:p w14:paraId="71A4D96E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Digitalni sadržaj</w:t>
      </w:r>
    </w:p>
    <w:p w14:paraId="7C4D532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1" name="Picture 5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0" descr="IMG_28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Najrealističnija 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najšire primenjiva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kategorija.</w:t>
      </w:r>
    </w:p>
    <w:p w14:paraId="0E76F1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"https://modelsbelgrade.com/category/plus-size-models/"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19" name="Picture 5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1" descr="IMG_286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 Plus-size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5FE720B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modne kampanje, e-commerce,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koji promovišu body-positivity i realnu raznolikost</w:t>
      </w:r>
    </w:p>
    <w:p w14:paraId="358B333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2AF752A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Punija, proporcionalna građa</w:t>
      </w:r>
    </w:p>
    <w:p w14:paraId="677EF2C2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Samopouzdanje i dobar stav</w:t>
      </w:r>
    </w:p>
    <w:p w14:paraId="318D72E6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Negovano telo i koža</w:t>
      </w:r>
    </w:p>
    <w:p w14:paraId="754BEDE8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Profesionalno poziranje</w:t>
      </w:r>
    </w:p>
    <w:p w14:paraId="2B46F56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163219C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Reklame i online prodaja</w:t>
      </w:r>
    </w:p>
    <w:p w14:paraId="62E38A72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Modni editorijali</w:t>
      </w:r>
    </w:p>
    <w:p w14:paraId="4A2D225B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Kampanje inkluzivnosti</w:t>
      </w:r>
    </w:p>
    <w:p w14:paraId="683B044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7" name="Picture 5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2" descr="IMG_28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samopouzdanju i realnoj lepoti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na „skrivanju“ građe.</w:t>
      </w:r>
    </w:p>
    <w:p w14:paraId="2BE60D00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ECB5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"https://modelsbelgrade.com/category/petite-models/"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14" name="Picture 54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4" descr="IMG_288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 Petite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28D4D18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fashion &amp; commercial, specijalne linije odeće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za nižu građu, e-commerce</w:t>
      </w:r>
    </w:p>
    <w:p w14:paraId="3488FB32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18FAF5C1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Niža visina (žene obično ispod 165 cm)</w:t>
      </w:r>
    </w:p>
    <w:p w14:paraId="16F0777F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Dobre proporcije</w:t>
      </w:r>
    </w:p>
    <w:p w14:paraId="7F50E5A8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Fotogeničnost</w:t>
      </w:r>
    </w:p>
    <w:p w14:paraId="02696724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Elegantno držanje</w:t>
      </w:r>
    </w:p>
    <w:p w14:paraId="439FEAD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28502A6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Online prodavnice</w:t>
      </w:r>
    </w:p>
    <w:p w14:paraId="68AAB454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Lookbook i katalozi</w:t>
      </w:r>
    </w:p>
    <w:p w14:paraId="030A9CB2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Komercijalne kampanje</w:t>
      </w:r>
    </w:p>
    <w:p w14:paraId="34B90D0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0" name="Picture 55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5" descr="IMG_28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Idealno za modele koji ne ispunjavaju standardnu runway visinu.</w:t>
      </w:r>
    </w:p>
    <w:p w14:paraId="1A79DFB8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EDEA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"https://modelsbelgrade.com/category/mature-senior-models/"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15" name="Picture 57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57" descr="IMG_290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 Mature / Senior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48AF9B4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reklame, lifestyle kampanje,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banke, farmacija, turizam, osiguranje</w:t>
      </w:r>
    </w:p>
    <w:p w14:paraId="6F8891E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269DBB3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Stariji uzrast (obično 40+ / 50+ / 60+)</w:t>
      </w:r>
    </w:p>
    <w:p w14:paraId="5742E172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Autentičan izgled</w:t>
      </w:r>
    </w:p>
    <w:p w14:paraId="63756ED1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Smiren nastup</w:t>
      </w:r>
    </w:p>
    <w:p w14:paraId="37DABBDB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Profesionalnost i pouzdanost</w:t>
      </w:r>
    </w:p>
    <w:p w14:paraId="7C4A9CF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DE5E0B9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TV i print reklame</w:t>
      </w:r>
    </w:p>
    <w:p w14:paraId="5B82E1C1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Porodične i lifestyle scene</w:t>
      </w:r>
    </w:p>
    <w:p w14:paraId="1AFDCF8A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Edukativni i promotivni sadržaj</w:t>
      </w:r>
    </w:p>
    <w:p w14:paraId="3604920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2" name="Picture 58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8" descr="IMG_29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Jedna od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najbrže rastućih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kategorija u oglašavanju.</w:t>
      </w:r>
    </w:p>
    <w:p w14:paraId="4184C042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415F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"https://modelsbelgrade.com/category/alternative-models/"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13" name="Picture 60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0" descr="IMG_292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 Alternative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238C76C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3"/>
          <w:rFonts w:hint="default" w:ascii="Times New Roman" w:hAnsi="Times New Roman" w:eastAsia="sans-serif" w:cs="Times New Roman"/>
          <w:b/>
          <w:bCs/>
          <w:i/>
          <w:iCs/>
          <w:caps w:val="0"/>
          <w:color w:val="1151D3"/>
          <w:spacing w:val="2"/>
          <w:sz w:val="28"/>
          <w:szCs w:val="28"/>
          <w:shd w:val="clear" w:fill="F5F5F5"/>
        </w:rPr>
        <w:t>(tetovaže, pirsinzi, drugačiji stil)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modne kampanje, muzička industrija,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streetwear, underground i kreativni brendovi</w:t>
      </w:r>
    </w:p>
    <w:p w14:paraId="1788F2D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5B3BC3BD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Tetovaže, pirsinzi ili nekonvencionalan izgled</w:t>
      </w:r>
    </w:p>
    <w:p w14:paraId="4090837B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Jak lični stil</w:t>
      </w:r>
    </w:p>
    <w:p w14:paraId="760AF7A5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Samopouzdanje i stav</w:t>
      </w:r>
    </w:p>
    <w:p w14:paraId="061A1E7C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Sposobnost da „nose“ koncept</w:t>
      </w:r>
    </w:p>
    <w:p w14:paraId="42239D0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2FB7707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Editorial i fashion kampanje</w:t>
      </w:r>
    </w:p>
    <w:p w14:paraId="46FB0C31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Muzički spotovi</w:t>
      </w:r>
    </w:p>
    <w:p w14:paraId="7AFAE9B5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Kreativni projekti</w:t>
      </w:r>
    </w:p>
    <w:p w14:paraId="3FBCBA8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8" name="Picture 61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1" descr="IMG_29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Nije za masovno tržište, ali je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izuzetno traženo u nišama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.</w:t>
      </w:r>
    </w:p>
    <w:p w14:paraId="35ACBECD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0307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"https://modelsbelgrade.com/category/character-models/"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26" name="Picture 63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63" descr="IMG_294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 Character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3F801D9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3"/>
          <w:rFonts w:hint="default" w:ascii="Times New Roman" w:hAnsi="Times New Roman" w:eastAsia="sans-serif" w:cs="Times New Roman"/>
          <w:b/>
          <w:bCs/>
          <w:i/>
          <w:iCs/>
          <w:caps w:val="0"/>
          <w:color w:val="1151D3"/>
          <w:spacing w:val="2"/>
          <w:sz w:val="28"/>
          <w:szCs w:val="28"/>
          <w:shd w:val="clear" w:fill="F5F5F5"/>
        </w:rPr>
        <w:t>(izražajne crte lica)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reklame, film,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produkcije, brendovi koji traže upečatljive likove</w:t>
      </w:r>
    </w:p>
    <w:p w14:paraId="2389A4F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272646C2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Neobične ili upečatljive crte lica</w:t>
      </w:r>
    </w:p>
    <w:p w14:paraId="193BE83D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Snažna mimika</w:t>
      </w:r>
    </w:p>
    <w:p w14:paraId="0CCF0E19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Lako prenošenje emocija</w:t>
      </w:r>
    </w:p>
    <w:p w14:paraId="4EDB6CAA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Često se preklapa sa glumom</w:t>
      </w:r>
    </w:p>
    <w:p w14:paraId="4AE37DB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0FC1C718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Storytelling kampanje</w:t>
      </w:r>
    </w:p>
    <w:p w14:paraId="30890D06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TV reklame</w:t>
      </w:r>
    </w:p>
    <w:p w14:paraId="611A0091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Filmski i video projekti</w:t>
      </w:r>
    </w:p>
    <w:p w14:paraId="3115FFC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40" name="Picture 64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64" descr="IMG_29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Nije klasična lepota, već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prepoznatljivost i karakter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.</w:t>
      </w:r>
    </w:p>
    <w:p w14:paraId="33635A63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4EB5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"https://modelsbelgrade.com/category/promotional-models/"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34" name="Picture 66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66" descr="IMG_296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 Promotional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3D64CBB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promotivne akcije, retail prostori, ulice, događaji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široke potrošnje, novi proizvodi, kampanje</w:t>
      </w:r>
    </w:p>
    <w:p w14:paraId="5B4C310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44210289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Izražene komunikacione veštine</w:t>
      </w:r>
    </w:p>
    <w:p w14:paraId="24B8F2AC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Pristupačan i profesionalan izgled</w:t>
      </w:r>
    </w:p>
    <w:p w14:paraId="5F5677E0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Energija i samopouzdanje</w:t>
      </w:r>
    </w:p>
    <w:p w14:paraId="189AC76C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Pouzdanost i tačnost</w:t>
      </w:r>
    </w:p>
    <w:p w14:paraId="25FC4A3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6378DB64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Direktna promocija proizvoda ili usluga</w:t>
      </w:r>
    </w:p>
    <w:p w14:paraId="723CC61A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Deljenje promotivnog materijala</w:t>
      </w:r>
    </w:p>
    <w:p w14:paraId="1E1B2D3C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Interakcija sa potrošačima</w:t>
      </w:r>
    </w:p>
    <w:p w14:paraId="5A663E36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Aktivacije brendova</w:t>
      </w:r>
    </w:p>
    <w:p w14:paraId="73E3A30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8" name="Picture 67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67" descr="IMG_29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komunikaciji i prodajnoj poruci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samo na izgledu.</w:t>
      </w:r>
    </w:p>
    <w:p w14:paraId="58608EE2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3617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"https://modelsbelgrade.com/category/hostess-event-models/"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35" name="Picture 69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69" descr="IMG_298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 Hostess / Event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65946BC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korporativni događaji, gala večeri, konferencije, sajmovi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kompanije, agencije za događaje, organizatori</w:t>
      </w:r>
    </w:p>
    <w:p w14:paraId="4B19E08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4E6FDB59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Elegantna pojava i profesionalno ponašanje</w:t>
      </w:r>
    </w:p>
    <w:p w14:paraId="0B0487F9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Ljubaznost i snalažljivost</w:t>
      </w:r>
    </w:p>
    <w:p w14:paraId="0D95B6D6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Dobra verbalna komunikacija</w:t>
      </w:r>
    </w:p>
    <w:p w14:paraId="2561DADF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Poznavanje stranih jezika (prednost)</w:t>
      </w:r>
    </w:p>
    <w:p w14:paraId="73D0C16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23D0516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Doček i registracija gostiju</w:t>
      </w:r>
    </w:p>
    <w:p w14:paraId="05535937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Usmeravanje posetilaca</w:t>
      </w:r>
    </w:p>
    <w:p w14:paraId="706C390C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Pomoć organizatorima</w:t>
      </w:r>
    </w:p>
    <w:p w14:paraId="024A8D83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Reprezentacija brenda ili kompanije</w:t>
      </w:r>
    </w:p>
    <w:p w14:paraId="3151486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6" name="Picture 70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70" descr="IMG_29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Modeli su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prvo lice događaja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i direktno utiču na utisak.</w:t>
      </w:r>
    </w:p>
    <w:p w14:paraId="4CA55F42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5846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"https://modelsbelgrade.com/category/trade-show-models/"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37" name="Picture 72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72" descr="IMG_300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 Trade Show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6C5A792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sajmovi, izložbe, B2B događaji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međunarodne kompanije, industrijski brendovi</w:t>
      </w:r>
    </w:p>
    <w:p w14:paraId="0111A5E2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68F845E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Profesionalan i reprezentativan izgled</w:t>
      </w:r>
    </w:p>
    <w:p w14:paraId="655AF868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Odlične komunikacione veštine</w:t>
      </w:r>
    </w:p>
    <w:p w14:paraId="78D5759B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Brzo učenje informacija o proizvodima</w:t>
      </w:r>
    </w:p>
    <w:p w14:paraId="1232550E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Izdržljivost (duga stajanja, višesatni dani)</w:t>
      </w:r>
    </w:p>
    <w:p w14:paraId="32A62169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07E61A9F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Predstavljanje proizvoda i usluga na štandu</w:t>
      </w:r>
    </w:p>
    <w:p w14:paraId="5649664C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Prikupljanje kontakata (leadova)</w:t>
      </w:r>
    </w:p>
    <w:p w14:paraId="71C18083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Osnovno objašnjavanje ponude</w:t>
      </w:r>
    </w:p>
    <w:p w14:paraId="7DD69C6D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Podrška prodajnom timu</w:t>
      </w:r>
    </w:p>
    <w:p w14:paraId="0CD4C04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9" name="Picture 73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73" descr="IMG_30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B2B komunikaciji i poslovnom predstavljanju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na poziranju.</w:t>
      </w:r>
    </w:p>
    <w:p w14:paraId="3254A2B7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p w14:paraId="466BAB07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2833F"/>
    <w:multiLevelType w:val="multilevel"/>
    <w:tmpl w:val="825283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A424CAC"/>
    <w:multiLevelType w:val="multilevel"/>
    <w:tmpl w:val="8A424C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3011047"/>
    <w:multiLevelType w:val="multilevel"/>
    <w:tmpl w:val="930110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4D46D61"/>
    <w:multiLevelType w:val="multilevel"/>
    <w:tmpl w:val="94D46D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98774C9E"/>
    <w:multiLevelType w:val="multilevel"/>
    <w:tmpl w:val="98774C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9898F6B0"/>
    <w:multiLevelType w:val="multilevel"/>
    <w:tmpl w:val="9898F6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9931A7B2"/>
    <w:multiLevelType w:val="multilevel"/>
    <w:tmpl w:val="9931A7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9DEE9B60"/>
    <w:multiLevelType w:val="multilevel"/>
    <w:tmpl w:val="9DEE9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A2F78189"/>
    <w:multiLevelType w:val="multilevel"/>
    <w:tmpl w:val="A2F781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A2FDD3E7"/>
    <w:multiLevelType w:val="multilevel"/>
    <w:tmpl w:val="A2FDD3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AD000132"/>
    <w:multiLevelType w:val="multilevel"/>
    <w:tmpl w:val="AD0001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B05C453F"/>
    <w:multiLevelType w:val="multilevel"/>
    <w:tmpl w:val="B05C45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CD04BED9"/>
    <w:multiLevelType w:val="multilevel"/>
    <w:tmpl w:val="CD04BE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D026503F"/>
    <w:multiLevelType w:val="multilevel"/>
    <w:tmpl w:val="D02650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D4E4452D"/>
    <w:multiLevelType w:val="multilevel"/>
    <w:tmpl w:val="D4E445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E0D1FA29"/>
    <w:multiLevelType w:val="multilevel"/>
    <w:tmpl w:val="E0D1FA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E47EDF05"/>
    <w:multiLevelType w:val="multilevel"/>
    <w:tmpl w:val="E47EDF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E6B4B76E"/>
    <w:multiLevelType w:val="multilevel"/>
    <w:tmpl w:val="E6B4B7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F5BD5B2D"/>
    <w:multiLevelType w:val="multilevel"/>
    <w:tmpl w:val="F5BD5B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F5DA15B7"/>
    <w:multiLevelType w:val="multilevel"/>
    <w:tmpl w:val="F5DA15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FA0532E4"/>
    <w:multiLevelType w:val="multilevel"/>
    <w:tmpl w:val="FA0532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FB5FDA4F"/>
    <w:multiLevelType w:val="multilevel"/>
    <w:tmpl w:val="FB5FDA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FBE2E383"/>
    <w:multiLevelType w:val="multilevel"/>
    <w:tmpl w:val="FBE2E3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01C2AA80"/>
    <w:multiLevelType w:val="multilevel"/>
    <w:tmpl w:val="01C2AA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02459747"/>
    <w:multiLevelType w:val="multilevel"/>
    <w:tmpl w:val="024597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05283E7D"/>
    <w:multiLevelType w:val="multilevel"/>
    <w:tmpl w:val="05283E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07737270"/>
    <w:multiLevelType w:val="multilevel"/>
    <w:tmpl w:val="077372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0F322B4B"/>
    <w:multiLevelType w:val="multilevel"/>
    <w:tmpl w:val="0F322B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13074E4D"/>
    <w:multiLevelType w:val="multilevel"/>
    <w:tmpl w:val="13074E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9">
    <w:nsid w:val="14381B57"/>
    <w:multiLevelType w:val="multilevel"/>
    <w:tmpl w:val="14381B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18AD4B7D"/>
    <w:multiLevelType w:val="multilevel"/>
    <w:tmpl w:val="18AD4B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1E78DC19"/>
    <w:multiLevelType w:val="multilevel"/>
    <w:tmpl w:val="1E78DC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2">
    <w:nsid w:val="2B6513A0"/>
    <w:multiLevelType w:val="multilevel"/>
    <w:tmpl w:val="2B6513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31243EA9"/>
    <w:multiLevelType w:val="multilevel"/>
    <w:tmpl w:val="31243E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4">
    <w:nsid w:val="33F037C5"/>
    <w:multiLevelType w:val="multilevel"/>
    <w:tmpl w:val="33F037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5">
    <w:nsid w:val="3FF8F584"/>
    <w:multiLevelType w:val="multilevel"/>
    <w:tmpl w:val="3FF8F5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6">
    <w:nsid w:val="412E30DA"/>
    <w:multiLevelType w:val="multilevel"/>
    <w:tmpl w:val="412E30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471F19FF"/>
    <w:multiLevelType w:val="multilevel"/>
    <w:tmpl w:val="471F19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8">
    <w:nsid w:val="4C3D9CC4"/>
    <w:multiLevelType w:val="multilevel"/>
    <w:tmpl w:val="4C3D9C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9">
    <w:nsid w:val="4D837A2C"/>
    <w:multiLevelType w:val="multilevel"/>
    <w:tmpl w:val="4D837A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0">
    <w:nsid w:val="53EB8166"/>
    <w:multiLevelType w:val="multilevel"/>
    <w:tmpl w:val="53EB81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1">
    <w:nsid w:val="5A0A3956"/>
    <w:multiLevelType w:val="multilevel"/>
    <w:tmpl w:val="5A0A39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2">
    <w:nsid w:val="5A257604"/>
    <w:multiLevelType w:val="multilevel"/>
    <w:tmpl w:val="5A2576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5CAA0EE7"/>
    <w:multiLevelType w:val="multilevel"/>
    <w:tmpl w:val="5CAA0E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4">
    <w:nsid w:val="6132F406"/>
    <w:multiLevelType w:val="multilevel"/>
    <w:tmpl w:val="6132F4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5">
    <w:nsid w:val="6B2E1348"/>
    <w:multiLevelType w:val="multilevel"/>
    <w:tmpl w:val="6B2E13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6">
    <w:nsid w:val="73DCEF5D"/>
    <w:multiLevelType w:val="multilevel"/>
    <w:tmpl w:val="73DCEF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7">
    <w:nsid w:val="7504C38D"/>
    <w:multiLevelType w:val="multilevel"/>
    <w:tmpl w:val="7504C3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8">
    <w:nsid w:val="7756A9A2"/>
    <w:multiLevelType w:val="multilevel"/>
    <w:tmpl w:val="7756A9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6"/>
  </w:num>
  <w:num w:numId="2">
    <w:abstractNumId w:val="42"/>
  </w:num>
  <w:num w:numId="3">
    <w:abstractNumId w:val="30"/>
  </w:num>
  <w:num w:numId="4">
    <w:abstractNumId w:val="22"/>
  </w:num>
  <w:num w:numId="5">
    <w:abstractNumId w:val="38"/>
  </w:num>
  <w:num w:numId="6">
    <w:abstractNumId w:val="29"/>
  </w:num>
  <w:num w:numId="7">
    <w:abstractNumId w:val="6"/>
  </w:num>
  <w:num w:numId="8">
    <w:abstractNumId w:val="44"/>
  </w:num>
  <w:num w:numId="9">
    <w:abstractNumId w:val="33"/>
  </w:num>
  <w:num w:numId="10">
    <w:abstractNumId w:val="10"/>
  </w:num>
  <w:num w:numId="11">
    <w:abstractNumId w:val="17"/>
  </w:num>
  <w:num w:numId="12">
    <w:abstractNumId w:val="25"/>
  </w:num>
  <w:num w:numId="13">
    <w:abstractNumId w:val="47"/>
  </w:num>
  <w:num w:numId="14">
    <w:abstractNumId w:val="39"/>
  </w:num>
  <w:num w:numId="15">
    <w:abstractNumId w:val="0"/>
  </w:num>
  <w:num w:numId="16">
    <w:abstractNumId w:val="2"/>
  </w:num>
  <w:num w:numId="17">
    <w:abstractNumId w:val="48"/>
  </w:num>
  <w:num w:numId="18">
    <w:abstractNumId w:val="45"/>
  </w:num>
  <w:num w:numId="19">
    <w:abstractNumId w:val="24"/>
  </w:num>
  <w:num w:numId="20">
    <w:abstractNumId w:val="8"/>
  </w:num>
  <w:num w:numId="21">
    <w:abstractNumId w:val="14"/>
  </w:num>
  <w:num w:numId="22">
    <w:abstractNumId w:val="32"/>
  </w:num>
  <w:num w:numId="23">
    <w:abstractNumId w:val="3"/>
  </w:num>
  <w:num w:numId="24">
    <w:abstractNumId w:val="46"/>
  </w:num>
  <w:num w:numId="25">
    <w:abstractNumId w:val="19"/>
  </w:num>
  <w:num w:numId="26">
    <w:abstractNumId w:val="35"/>
  </w:num>
  <w:num w:numId="27">
    <w:abstractNumId w:val="13"/>
  </w:num>
  <w:num w:numId="28">
    <w:abstractNumId w:val="4"/>
  </w:num>
  <w:num w:numId="29">
    <w:abstractNumId w:val="41"/>
  </w:num>
  <w:num w:numId="30">
    <w:abstractNumId w:val="18"/>
  </w:num>
  <w:num w:numId="31">
    <w:abstractNumId w:val="11"/>
  </w:num>
  <w:num w:numId="32">
    <w:abstractNumId w:val="7"/>
  </w:num>
  <w:num w:numId="33">
    <w:abstractNumId w:val="15"/>
  </w:num>
  <w:num w:numId="34">
    <w:abstractNumId w:val="5"/>
  </w:num>
  <w:num w:numId="35">
    <w:abstractNumId w:val="43"/>
  </w:num>
  <w:num w:numId="36">
    <w:abstractNumId w:val="16"/>
  </w:num>
  <w:num w:numId="37">
    <w:abstractNumId w:val="40"/>
  </w:num>
  <w:num w:numId="38">
    <w:abstractNumId w:val="28"/>
  </w:num>
  <w:num w:numId="39">
    <w:abstractNumId w:val="12"/>
  </w:num>
  <w:num w:numId="40">
    <w:abstractNumId w:val="26"/>
  </w:num>
  <w:num w:numId="41">
    <w:abstractNumId w:val="34"/>
  </w:num>
  <w:num w:numId="42">
    <w:abstractNumId w:val="37"/>
  </w:num>
  <w:num w:numId="43">
    <w:abstractNumId w:val="31"/>
  </w:num>
  <w:num w:numId="44">
    <w:abstractNumId w:val="1"/>
  </w:num>
  <w:num w:numId="45">
    <w:abstractNumId w:val="9"/>
  </w:num>
  <w:num w:numId="46">
    <w:abstractNumId w:val="21"/>
  </w:num>
  <w:num w:numId="47">
    <w:abstractNumId w:val="20"/>
  </w:num>
  <w:num w:numId="48">
    <w:abstractNumId w:val="23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05"/>
    <w:rsid w:val="001142EE"/>
    <w:rsid w:val="004172C0"/>
    <w:rsid w:val="006B2EBD"/>
    <w:rsid w:val="00B32793"/>
    <w:rsid w:val="00FC5805"/>
    <w:rsid w:val="32C40C0F"/>
    <w:rsid w:val="43E47250"/>
    <w:rsid w:val="58C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image" Target="media/image46.sv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svg"/><Relationship Id="rId48" Type="http://schemas.openxmlformats.org/officeDocument/2006/relationships/image" Target="media/image43.png"/><Relationship Id="rId47" Type="http://schemas.openxmlformats.org/officeDocument/2006/relationships/image" Target="media/image42.svg"/><Relationship Id="rId46" Type="http://schemas.openxmlformats.org/officeDocument/2006/relationships/image" Target="media/image41.png"/><Relationship Id="rId45" Type="http://schemas.openxmlformats.org/officeDocument/2006/relationships/image" Target="media/image40.svg"/><Relationship Id="rId44" Type="http://schemas.openxmlformats.org/officeDocument/2006/relationships/image" Target="media/image39.png"/><Relationship Id="rId43" Type="http://schemas.openxmlformats.org/officeDocument/2006/relationships/image" Target="media/image38.svg"/><Relationship Id="rId42" Type="http://schemas.openxmlformats.org/officeDocument/2006/relationships/image" Target="media/image37.png"/><Relationship Id="rId41" Type="http://schemas.openxmlformats.org/officeDocument/2006/relationships/image" Target="media/image36.sv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svg"/><Relationship Id="rId38" Type="http://schemas.openxmlformats.org/officeDocument/2006/relationships/image" Target="media/image33.png"/><Relationship Id="rId37" Type="http://schemas.openxmlformats.org/officeDocument/2006/relationships/image" Target="media/image32.svg"/><Relationship Id="rId36" Type="http://schemas.openxmlformats.org/officeDocument/2006/relationships/image" Target="media/image31.png"/><Relationship Id="rId35" Type="http://schemas.openxmlformats.org/officeDocument/2006/relationships/image" Target="media/image30.svg"/><Relationship Id="rId34" Type="http://schemas.openxmlformats.org/officeDocument/2006/relationships/image" Target="media/image29.png"/><Relationship Id="rId33" Type="http://schemas.openxmlformats.org/officeDocument/2006/relationships/image" Target="media/image28.svg"/><Relationship Id="rId32" Type="http://schemas.openxmlformats.org/officeDocument/2006/relationships/image" Target="media/image27.png"/><Relationship Id="rId31" Type="http://schemas.openxmlformats.org/officeDocument/2006/relationships/image" Target="media/image26.sv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svg"/><Relationship Id="rId28" Type="http://schemas.openxmlformats.org/officeDocument/2006/relationships/image" Target="media/image23.png"/><Relationship Id="rId27" Type="http://schemas.openxmlformats.org/officeDocument/2006/relationships/image" Target="media/image22.svg"/><Relationship Id="rId26" Type="http://schemas.openxmlformats.org/officeDocument/2006/relationships/image" Target="media/image21.png"/><Relationship Id="rId25" Type="http://schemas.openxmlformats.org/officeDocument/2006/relationships/image" Target="media/image20.svg"/><Relationship Id="rId24" Type="http://schemas.openxmlformats.org/officeDocument/2006/relationships/image" Target="media/image19.png"/><Relationship Id="rId23" Type="http://schemas.openxmlformats.org/officeDocument/2006/relationships/image" Target="media/image18.svg"/><Relationship Id="rId22" Type="http://schemas.openxmlformats.org/officeDocument/2006/relationships/image" Target="media/image17.png"/><Relationship Id="rId21" Type="http://schemas.openxmlformats.org/officeDocument/2006/relationships/image" Target="media/image16.sv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svg"/><Relationship Id="rId18" Type="http://schemas.openxmlformats.org/officeDocument/2006/relationships/image" Target="media/image13.png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507</Words>
  <Characters>2896</Characters>
  <Lines>24</Lines>
  <Paragraphs>6</Paragraphs>
  <TotalTime>1</TotalTime>
  <ScaleCrop>false</ScaleCrop>
  <LinksUpToDate>false</LinksUpToDate>
  <CharactersWithSpaces>3397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2025-08-30T14:46:00Z</dcterms:created>
  <dc:creator>Administrator</dc:creator>
  <cp:lastModifiedBy>Milan Rakic Agency SNOB</cp:lastModifiedBy>
  <dcterms:modified xsi:type="dcterms:W3CDTF">2026-05-02T20:36:48Z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C6F5FC9876234542B56A1842080BECAD_12</vt:lpwstr>
  </property>
</Properties>
</file>